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FFD" w:rsidRPr="00FC7A89" w:rsidRDefault="003E05A8" w:rsidP="002478B4">
      <w:pPr>
        <w:spacing w:line="360" w:lineRule="auto"/>
        <w:jc w:val="both"/>
        <w:rPr>
          <w:rFonts w:ascii="Times New Roman" w:hAnsi="Times New Roman" w:cs="Times New Roman"/>
          <w:b/>
          <w:sz w:val="24"/>
          <w:szCs w:val="24"/>
        </w:rPr>
      </w:pPr>
      <w:r w:rsidRPr="00FC7A89">
        <w:rPr>
          <w:rFonts w:ascii="Times New Roman" w:hAnsi="Times New Roman" w:cs="Times New Roman"/>
          <w:b/>
          <w:sz w:val="24"/>
          <w:szCs w:val="24"/>
        </w:rPr>
        <w:t>Adole</w:t>
      </w:r>
      <w:r w:rsidR="006250D7" w:rsidRPr="00FC7A89">
        <w:rPr>
          <w:rFonts w:ascii="Times New Roman" w:hAnsi="Times New Roman" w:cs="Times New Roman"/>
          <w:b/>
          <w:sz w:val="24"/>
          <w:szCs w:val="24"/>
        </w:rPr>
        <w:t>scent Health Programs in India:</w:t>
      </w:r>
    </w:p>
    <w:p w:rsidR="00CB68FF" w:rsidRPr="00FC7A89" w:rsidRDefault="006250D7" w:rsidP="002478B4">
      <w:pPr>
        <w:spacing w:line="360" w:lineRule="auto"/>
        <w:jc w:val="both"/>
        <w:rPr>
          <w:rFonts w:ascii="Times New Roman" w:hAnsi="Times New Roman" w:cs="Times New Roman"/>
          <w:b/>
          <w:sz w:val="24"/>
          <w:szCs w:val="24"/>
        </w:rPr>
      </w:pPr>
      <w:r w:rsidRPr="00FC7A89">
        <w:rPr>
          <w:rFonts w:ascii="Times New Roman" w:hAnsi="Times New Roman" w:cs="Times New Roman"/>
          <w:b/>
          <w:sz w:val="24"/>
          <w:szCs w:val="24"/>
        </w:rPr>
        <w:t>Framework:</w:t>
      </w:r>
    </w:p>
    <w:p w:rsidR="00CB68FF" w:rsidRPr="00FC7A89" w:rsidRDefault="00745FF3" w:rsidP="002478B4">
      <w:pPr>
        <w:pStyle w:val="ListParagraph"/>
        <w:numPr>
          <w:ilvl w:val="0"/>
          <w:numId w:val="1"/>
        </w:numPr>
        <w:spacing w:line="360" w:lineRule="auto"/>
        <w:jc w:val="both"/>
        <w:rPr>
          <w:rFonts w:ascii="Times New Roman" w:hAnsi="Times New Roman" w:cs="Times New Roman"/>
          <w:sz w:val="24"/>
          <w:szCs w:val="24"/>
        </w:rPr>
      </w:pPr>
      <w:bookmarkStart w:id="0" w:name="OLE_LINK3"/>
      <w:bookmarkStart w:id="1" w:name="OLE_LINK4"/>
      <w:bookmarkStart w:id="2" w:name="OLE_LINK5"/>
      <w:r w:rsidRPr="00FC7A89">
        <w:rPr>
          <w:rFonts w:ascii="Times New Roman" w:hAnsi="Times New Roman" w:cs="Times New Roman"/>
          <w:sz w:val="24"/>
          <w:szCs w:val="24"/>
        </w:rPr>
        <w:t>Introduction</w:t>
      </w:r>
    </w:p>
    <w:p w:rsidR="0079630E" w:rsidRPr="00F2650D" w:rsidRDefault="0079630E" w:rsidP="00F2650D">
      <w:pPr>
        <w:pStyle w:val="ListParagraph"/>
        <w:numPr>
          <w:ilvl w:val="0"/>
          <w:numId w:val="1"/>
        </w:numPr>
        <w:spacing w:line="360" w:lineRule="auto"/>
        <w:jc w:val="both"/>
        <w:rPr>
          <w:rFonts w:ascii="Times New Roman" w:hAnsi="Times New Roman" w:cs="Times New Roman"/>
          <w:sz w:val="24"/>
          <w:szCs w:val="24"/>
        </w:rPr>
      </w:pPr>
      <w:r w:rsidRPr="00FC7A89">
        <w:rPr>
          <w:rFonts w:ascii="Times New Roman" w:hAnsi="Times New Roman" w:cs="Times New Roman"/>
          <w:sz w:val="24"/>
          <w:szCs w:val="24"/>
        </w:rPr>
        <w:t xml:space="preserve">Phase of life cycle in adolescents </w:t>
      </w:r>
    </w:p>
    <w:p w:rsidR="0079630E" w:rsidRPr="00FC7A89" w:rsidRDefault="0079630E" w:rsidP="0079630E">
      <w:pPr>
        <w:pStyle w:val="ListParagraph"/>
        <w:numPr>
          <w:ilvl w:val="0"/>
          <w:numId w:val="1"/>
        </w:numPr>
        <w:autoSpaceDE w:val="0"/>
        <w:autoSpaceDN w:val="0"/>
        <w:adjustRightInd w:val="0"/>
        <w:spacing w:after="0" w:line="360" w:lineRule="auto"/>
        <w:rPr>
          <w:rFonts w:ascii="Times New Roman" w:hAnsi="Times New Roman" w:cs="Times New Roman"/>
          <w:bCs/>
          <w:color w:val="000000"/>
          <w:sz w:val="24"/>
          <w:szCs w:val="24"/>
        </w:rPr>
      </w:pPr>
      <w:r w:rsidRPr="00FC7A89">
        <w:rPr>
          <w:rFonts w:ascii="Times New Roman" w:hAnsi="Times New Roman" w:cs="Times New Roman"/>
          <w:bCs/>
          <w:color w:val="000000"/>
          <w:sz w:val="24"/>
          <w:szCs w:val="24"/>
        </w:rPr>
        <w:t xml:space="preserve">Characteristics </w:t>
      </w:r>
    </w:p>
    <w:p w:rsidR="0079630E" w:rsidRPr="00FC7A89" w:rsidRDefault="0079630E" w:rsidP="0079630E">
      <w:pPr>
        <w:pStyle w:val="ListParagraph"/>
        <w:numPr>
          <w:ilvl w:val="0"/>
          <w:numId w:val="1"/>
        </w:numPr>
        <w:autoSpaceDE w:val="0"/>
        <w:autoSpaceDN w:val="0"/>
        <w:adjustRightInd w:val="0"/>
        <w:spacing w:after="0" w:line="360" w:lineRule="auto"/>
        <w:jc w:val="both"/>
        <w:rPr>
          <w:rFonts w:ascii="Times New Roman" w:hAnsi="Times New Roman" w:cs="Times New Roman"/>
          <w:color w:val="000000"/>
          <w:sz w:val="24"/>
          <w:szCs w:val="24"/>
        </w:rPr>
      </w:pPr>
      <w:r w:rsidRPr="00FC7A89">
        <w:rPr>
          <w:rFonts w:ascii="Times New Roman" w:hAnsi="Times New Roman" w:cs="Times New Roman"/>
          <w:color w:val="000000"/>
          <w:sz w:val="24"/>
          <w:szCs w:val="24"/>
        </w:rPr>
        <w:t>Why pay attension to the health of adolescents?</w:t>
      </w:r>
    </w:p>
    <w:p w:rsidR="0079630E" w:rsidRPr="00FC7A89" w:rsidRDefault="0079630E" w:rsidP="0079630E">
      <w:pPr>
        <w:pStyle w:val="ListParagraph"/>
        <w:numPr>
          <w:ilvl w:val="0"/>
          <w:numId w:val="1"/>
        </w:numPr>
        <w:autoSpaceDE w:val="0"/>
        <w:autoSpaceDN w:val="0"/>
        <w:adjustRightInd w:val="0"/>
        <w:spacing w:after="0" w:line="360" w:lineRule="auto"/>
        <w:jc w:val="both"/>
        <w:rPr>
          <w:rFonts w:ascii="Times New Roman" w:hAnsi="Times New Roman" w:cs="Times New Roman"/>
          <w:color w:val="000000"/>
          <w:sz w:val="24"/>
          <w:szCs w:val="24"/>
        </w:rPr>
      </w:pPr>
      <w:r w:rsidRPr="00FC7A89">
        <w:rPr>
          <w:rFonts w:ascii="Times New Roman" w:hAnsi="Times New Roman" w:cs="Times New Roman"/>
          <w:bCs/>
          <w:color w:val="000000"/>
          <w:sz w:val="24"/>
          <w:szCs w:val="24"/>
        </w:rPr>
        <w:t>Health problems of adolescents</w:t>
      </w:r>
    </w:p>
    <w:p w:rsidR="0079630E" w:rsidRPr="00FC7A89" w:rsidRDefault="0079630E" w:rsidP="0079630E">
      <w:pPr>
        <w:pStyle w:val="ListParagraph"/>
        <w:numPr>
          <w:ilvl w:val="0"/>
          <w:numId w:val="1"/>
        </w:numPr>
        <w:spacing w:line="360" w:lineRule="auto"/>
        <w:jc w:val="both"/>
        <w:rPr>
          <w:rFonts w:ascii="Times New Roman" w:hAnsi="Times New Roman" w:cs="Times New Roman"/>
          <w:sz w:val="24"/>
          <w:szCs w:val="24"/>
        </w:rPr>
      </w:pPr>
      <w:r w:rsidRPr="00FC7A89">
        <w:rPr>
          <w:rFonts w:ascii="Times New Roman" w:hAnsi="Times New Roman" w:cs="Times New Roman"/>
          <w:sz w:val="24"/>
          <w:szCs w:val="24"/>
        </w:rPr>
        <w:t>Programs of adolescents</w:t>
      </w:r>
    </w:p>
    <w:bookmarkEnd w:id="0"/>
    <w:bookmarkEnd w:id="1"/>
    <w:bookmarkEnd w:id="2"/>
    <w:p w:rsidR="006250D7" w:rsidRPr="00FC7A89" w:rsidRDefault="006250D7" w:rsidP="0079630E">
      <w:pPr>
        <w:pStyle w:val="ListParagraph"/>
        <w:spacing w:line="360" w:lineRule="auto"/>
        <w:jc w:val="both"/>
        <w:rPr>
          <w:rFonts w:ascii="Times New Roman" w:hAnsi="Times New Roman" w:cs="Times New Roman"/>
          <w:sz w:val="24"/>
          <w:szCs w:val="24"/>
        </w:rPr>
      </w:pPr>
      <w:r w:rsidRPr="00FC7A89">
        <w:rPr>
          <w:rFonts w:ascii="Times New Roman" w:hAnsi="Times New Roman" w:cs="Times New Roman"/>
          <w:b/>
          <w:sz w:val="24"/>
          <w:szCs w:val="24"/>
        </w:rPr>
        <w:tab/>
      </w:r>
    </w:p>
    <w:p w:rsidR="00745FF3" w:rsidRPr="00FC7A89" w:rsidRDefault="00745FF3" w:rsidP="002478B4">
      <w:pPr>
        <w:spacing w:line="360" w:lineRule="auto"/>
        <w:jc w:val="both"/>
        <w:rPr>
          <w:rFonts w:ascii="Times New Roman" w:hAnsi="Times New Roman" w:cs="Times New Roman"/>
          <w:b/>
          <w:sz w:val="24"/>
          <w:szCs w:val="24"/>
        </w:rPr>
      </w:pPr>
      <w:r w:rsidRPr="00FC7A89">
        <w:rPr>
          <w:rFonts w:ascii="Times New Roman" w:hAnsi="Times New Roman" w:cs="Times New Roman"/>
          <w:b/>
          <w:sz w:val="24"/>
          <w:szCs w:val="24"/>
        </w:rPr>
        <w:t>Introduction:</w:t>
      </w:r>
    </w:p>
    <w:p w:rsidR="003E05A8" w:rsidRDefault="001C7C57" w:rsidP="002478B4">
      <w:pPr>
        <w:autoSpaceDE w:val="0"/>
        <w:autoSpaceDN w:val="0"/>
        <w:adjustRightInd w:val="0"/>
        <w:spacing w:after="0" w:line="360" w:lineRule="auto"/>
        <w:jc w:val="both"/>
        <w:rPr>
          <w:rFonts w:ascii="Times New Roman" w:hAnsi="Times New Roman" w:cs="Times New Roman"/>
          <w:sz w:val="24"/>
          <w:szCs w:val="24"/>
        </w:rPr>
      </w:pPr>
      <w:r w:rsidRPr="00FC7A89">
        <w:rPr>
          <w:rFonts w:ascii="Times New Roman" w:hAnsi="Times New Roman" w:cs="Times New Roman"/>
          <w:bCs/>
          <w:sz w:val="24"/>
          <w:szCs w:val="24"/>
        </w:rPr>
        <w:t>The term adolescence is derived from the Latin word “</w:t>
      </w:r>
      <w:r w:rsidRPr="00FC7A89">
        <w:rPr>
          <w:rFonts w:ascii="Times New Roman" w:hAnsi="Times New Roman" w:cs="Times New Roman"/>
          <w:b/>
          <w:bCs/>
          <w:sz w:val="24"/>
          <w:szCs w:val="24"/>
        </w:rPr>
        <w:t>adolescere”</w:t>
      </w:r>
      <w:r w:rsidRPr="00FC7A89">
        <w:rPr>
          <w:rFonts w:ascii="Times New Roman" w:hAnsi="Times New Roman" w:cs="Times New Roman"/>
          <w:bCs/>
          <w:sz w:val="24"/>
          <w:szCs w:val="24"/>
        </w:rPr>
        <w:t xml:space="preserve"> meaning to grow, to mature.</w:t>
      </w:r>
      <w:r w:rsidRPr="00FC7A89">
        <w:rPr>
          <w:rFonts w:ascii="Times New Roman" w:hAnsi="Times New Roman" w:cs="Times New Roman"/>
          <w:b/>
          <w:bCs/>
          <w:sz w:val="24"/>
          <w:szCs w:val="24"/>
        </w:rPr>
        <w:t xml:space="preserve"> </w:t>
      </w:r>
      <w:r w:rsidR="00E05E6E" w:rsidRPr="00FC7A89">
        <w:rPr>
          <w:rFonts w:ascii="Times New Roman" w:hAnsi="Times New Roman" w:cs="Times New Roman"/>
          <w:sz w:val="24"/>
          <w:szCs w:val="24"/>
        </w:rPr>
        <w:t>Adolescence is a journey from the world of the child to the world of the adult. It is a time of</w:t>
      </w:r>
      <w:r w:rsidR="003B1FE7" w:rsidRPr="00FC7A89">
        <w:rPr>
          <w:rFonts w:ascii="Times New Roman" w:hAnsi="Times New Roman" w:cs="Times New Roman"/>
          <w:sz w:val="24"/>
          <w:szCs w:val="24"/>
        </w:rPr>
        <w:t xml:space="preserve"> </w:t>
      </w:r>
      <w:r w:rsidR="00E05E6E" w:rsidRPr="00FC7A89">
        <w:rPr>
          <w:rFonts w:ascii="Times New Roman" w:hAnsi="Times New Roman" w:cs="Times New Roman"/>
          <w:sz w:val="24"/>
          <w:szCs w:val="24"/>
        </w:rPr>
        <w:t>physical and emotional change as the body</w:t>
      </w:r>
      <w:r w:rsidR="00FC7A89">
        <w:rPr>
          <w:rFonts w:ascii="Times New Roman" w:hAnsi="Times New Roman" w:cs="Times New Roman"/>
          <w:sz w:val="24"/>
          <w:szCs w:val="24"/>
        </w:rPr>
        <w:t xml:space="preserve"> </w:t>
      </w:r>
      <w:r w:rsidR="00E05E6E" w:rsidRPr="00FC7A89">
        <w:rPr>
          <w:rFonts w:ascii="Times New Roman" w:hAnsi="Times New Roman" w:cs="Times New Roman"/>
          <w:sz w:val="24"/>
          <w:szCs w:val="24"/>
        </w:rPr>
        <w:t>matures and the mind becomes more</w:t>
      </w:r>
      <w:r w:rsidR="00FC7A89">
        <w:rPr>
          <w:rFonts w:ascii="Times New Roman" w:hAnsi="Times New Roman" w:cs="Times New Roman"/>
          <w:sz w:val="24"/>
          <w:szCs w:val="24"/>
        </w:rPr>
        <w:t xml:space="preserve"> </w:t>
      </w:r>
      <w:r w:rsidR="00E05E6E" w:rsidRPr="00FC7A89">
        <w:rPr>
          <w:rFonts w:ascii="Times New Roman" w:hAnsi="Times New Roman" w:cs="Times New Roman"/>
          <w:sz w:val="24"/>
          <w:szCs w:val="24"/>
        </w:rPr>
        <w:t>questioning and independent.</w:t>
      </w:r>
      <w:r w:rsidR="00FC7A89">
        <w:rPr>
          <w:rFonts w:ascii="Times New Roman" w:hAnsi="Times New Roman" w:cs="Times New Roman"/>
          <w:sz w:val="24"/>
          <w:szCs w:val="24"/>
        </w:rPr>
        <w:t xml:space="preserve"> </w:t>
      </w:r>
      <w:r w:rsidR="00617701" w:rsidRPr="00FC7A89">
        <w:rPr>
          <w:rFonts w:ascii="Times New Roman" w:hAnsi="Times New Roman" w:cs="Times New Roman"/>
          <w:sz w:val="24"/>
          <w:szCs w:val="24"/>
        </w:rPr>
        <w:t xml:space="preserve">This period is most crucial since these are the formative years of life of </w:t>
      </w:r>
      <w:r w:rsidR="00312604" w:rsidRPr="00FC7A89">
        <w:rPr>
          <w:rFonts w:ascii="Times New Roman" w:hAnsi="Times New Roman" w:cs="Times New Roman"/>
          <w:sz w:val="24"/>
          <w:szCs w:val="24"/>
        </w:rPr>
        <w:t>an individual when major physic</w:t>
      </w:r>
      <w:r w:rsidR="00617701" w:rsidRPr="00FC7A89">
        <w:rPr>
          <w:rFonts w:ascii="Times New Roman" w:hAnsi="Times New Roman" w:cs="Times New Roman"/>
          <w:sz w:val="24"/>
          <w:szCs w:val="24"/>
        </w:rPr>
        <w:t>a</w:t>
      </w:r>
      <w:r w:rsidR="00312604" w:rsidRPr="00FC7A89">
        <w:rPr>
          <w:rFonts w:ascii="Times New Roman" w:hAnsi="Times New Roman" w:cs="Times New Roman"/>
          <w:sz w:val="24"/>
          <w:szCs w:val="24"/>
        </w:rPr>
        <w:t>l</w:t>
      </w:r>
      <w:r w:rsidR="00617701" w:rsidRPr="00FC7A89">
        <w:rPr>
          <w:rFonts w:ascii="Times New Roman" w:hAnsi="Times New Roman" w:cs="Times New Roman"/>
          <w:sz w:val="24"/>
          <w:szCs w:val="24"/>
        </w:rPr>
        <w:t>,</w:t>
      </w:r>
      <w:r w:rsidR="00FC7A89">
        <w:rPr>
          <w:rFonts w:ascii="Times New Roman" w:hAnsi="Times New Roman" w:cs="Times New Roman"/>
          <w:sz w:val="24"/>
          <w:szCs w:val="24"/>
        </w:rPr>
        <w:t xml:space="preserve"> </w:t>
      </w:r>
      <w:r w:rsidR="00617701" w:rsidRPr="00FC7A89">
        <w:rPr>
          <w:rFonts w:ascii="Times New Roman" w:hAnsi="Times New Roman" w:cs="Times New Roman"/>
          <w:sz w:val="24"/>
          <w:szCs w:val="24"/>
        </w:rPr>
        <w:t>psychological &amp; behavioural changes takes palce.</w:t>
      </w:r>
      <w:r w:rsidR="00FC7A89">
        <w:rPr>
          <w:rFonts w:ascii="Times New Roman" w:hAnsi="Times New Roman" w:cs="Times New Roman"/>
          <w:sz w:val="24"/>
          <w:szCs w:val="24"/>
        </w:rPr>
        <w:t xml:space="preserve"> </w:t>
      </w:r>
      <w:r w:rsidR="00617701" w:rsidRPr="00FC7A89">
        <w:rPr>
          <w:rFonts w:ascii="Times New Roman" w:hAnsi="Times New Roman" w:cs="Times New Roman"/>
          <w:sz w:val="24"/>
          <w:szCs w:val="24"/>
        </w:rPr>
        <w:t xml:space="preserve">This is also the period of preparation for </w:t>
      </w:r>
      <w:r w:rsidR="005959CC" w:rsidRPr="00FC7A89">
        <w:rPr>
          <w:rFonts w:ascii="Times New Roman" w:hAnsi="Times New Roman" w:cs="Times New Roman"/>
          <w:sz w:val="24"/>
          <w:szCs w:val="24"/>
        </w:rPr>
        <w:t xml:space="preserve">undertaking </w:t>
      </w:r>
      <w:r w:rsidR="00617701" w:rsidRPr="00FC7A89">
        <w:rPr>
          <w:rFonts w:ascii="Times New Roman" w:hAnsi="Times New Roman" w:cs="Times New Roman"/>
          <w:sz w:val="24"/>
          <w:szCs w:val="24"/>
        </w:rPr>
        <w:t>greater responsibilities</w:t>
      </w:r>
      <w:r w:rsidR="00FC7A89">
        <w:rPr>
          <w:rFonts w:ascii="Times New Roman" w:hAnsi="Times New Roman" w:cs="Times New Roman"/>
          <w:sz w:val="24"/>
          <w:szCs w:val="24"/>
        </w:rPr>
        <w:t xml:space="preserve"> </w:t>
      </w:r>
      <w:r w:rsidR="00617701" w:rsidRPr="00FC7A89">
        <w:rPr>
          <w:rFonts w:ascii="Times New Roman" w:hAnsi="Times New Roman" w:cs="Times New Roman"/>
          <w:sz w:val="24"/>
          <w:szCs w:val="24"/>
        </w:rPr>
        <w:t xml:space="preserve"> including healthy respo</w:t>
      </w:r>
      <w:r w:rsidR="005959CC" w:rsidRPr="00FC7A89">
        <w:rPr>
          <w:rFonts w:ascii="Times New Roman" w:hAnsi="Times New Roman" w:cs="Times New Roman"/>
          <w:sz w:val="24"/>
          <w:szCs w:val="24"/>
        </w:rPr>
        <w:t>n</w:t>
      </w:r>
      <w:r w:rsidR="00617701" w:rsidRPr="00FC7A89">
        <w:rPr>
          <w:rFonts w:ascii="Times New Roman" w:hAnsi="Times New Roman" w:cs="Times New Roman"/>
          <w:sz w:val="24"/>
          <w:szCs w:val="24"/>
        </w:rPr>
        <w:t>sible parenthood.</w:t>
      </w:r>
      <w:r w:rsidR="00FC7A89">
        <w:rPr>
          <w:rFonts w:ascii="Times New Roman" w:hAnsi="Times New Roman" w:cs="Times New Roman"/>
          <w:sz w:val="24"/>
          <w:szCs w:val="24"/>
        </w:rPr>
        <w:t xml:space="preserve"> </w:t>
      </w:r>
      <w:r w:rsidR="00617701" w:rsidRPr="00FC7A89">
        <w:rPr>
          <w:rFonts w:ascii="Times New Roman" w:hAnsi="Times New Roman" w:cs="Times New Roman"/>
          <w:sz w:val="24"/>
          <w:szCs w:val="24"/>
        </w:rPr>
        <w:t>Future of the society depends on adolescents and they form a great human resource for the society.</w:t>
      </w:r>
    </w:p>
    <w:p w:rsidR="00D213B1" w:rsidRDefault="00D213B1" w:rsidP="00D213B1">
      <w:pPr>
        <w:autoSpaceDE w:val="0"/>
        <w:autoSpaceDN w:val="0"/>
        <w:adjustRightInd w:val="0"/>
        <w:spacing w:after="0" w:line="360" w:lineRule="auto"/>
        <w:jc w:val="both"/>
        <w:rPr>
          <w:rFonts w:ascii="Times New Roman" w:hAnsi="Times New Roman" w:cs="Times New Roman"/>
          <w:color w:val="231F20"/>
          <w:sz w:val="24"/>
          <w:szCs w:val="24"/>
        </w:rPr>
      </w:pPr>
      <w:r w:rsidRPr="00D213B1">
        <w:rPr>
          <w:rFonts w:ascii="Times New Roman" w:hAnsi="Times New Roman" w:cs="Times New Roman"/>
          <w:color w:val="231F20"/>
          <w:sz w:val="24"/>
          <w:szCs w:val="24"/>
        </w:rPr>
        <w:t>Adolescents (10-19 years) constitute about one fourth of India's population and young</w:t>
      </w:r>
      <w:r>
        <w:rPr>
          <w:rFonts w:ascii="Times New Roman" w:hAnsi="Times New Roman" w:cs="Times New Roman"/>
          <w:color w:val="231F20"/>
          <w:sz w:val="24"/>
          <w:szCs w:val="24"/>
        </w:rPr>
        <w:t xml:space="preserve"> </w:t>
      </w:r>
      <w:r w:rsidRPr="00D213B1">
        <w:rPr>
          <w:rFonts w:ascii="Times New Roman" w:hAnsi="Times New Roman" w:cs="Times New Roman"/>
          <w:color w:val="231F20"/>
          <w:sz w:val="24"/>
          <w:szCs w:val="24"/>
        </w:rPr>
        <w:t>people (10-24 years) about one third of the population. This huge section of population</w:t>
      </w:r>
      <w:r w:rsidR="00592129">
        <w:rPr>
          <w:rFonts w:ascii="Times New Roman" w:hAnsi="Times New Roman" w:cs="Times New Roman"/>
          <w:color w:val="231F20"/>
          <w:sz w:val="24"/>
          <w:szCs w:val="24"/>
        </w:rPr>
        <w:t xml:space="preserve"> </w:t>
      </w:r>
      <w:r w:rsidRPr="00D213B1">
        <w:rPr>
          <w:rFonts w:ascii="Times New Roman" w:hAnsi="Times New Roman" w:cs="Times New Roman"/>
          <w:color w:val="231F20"/>
          <w:sz w:val="24"/>
          <w:szCs w:val="24"/>
        </w:rPr>
        <w:t>represents a great 'demographic dividend' and offers a dependable potential to drive and</w:t>
      </w:r>
      <w:r w:rsidR="00D37879">
        <w:rPr>
          <w:rFonts w:ascii="Times New Roman" w:hAnsi="Times New Roman" w:cs="Times New Roman"/>
          <w:color w:val="231F20"/>
          <w:sz w:val="24"/>
          <w:szCs w:val="24"/>
        </w:rPr>
        <w:t xml:space="preserve"> </w:t>
      </w:r>
      <w:r w:rsidRPr="00D213B1">
        <w:rPr>
          <w:rFonts w:ascii="Times New Roman" w:hAnsi="Times New Roman" w:cs="Times New Roman"/>
          <w:color w:val="231F20"/>
          <w:sz w:val="24"/>
          <w:szCs w:val="24"/>
        </w:rPr>
        <w:t>sustain economic growth that India has experienced in last few years.</w:t>
      </w:r>
    </w:p>
    <w:p w:rsidR="00592129" w:rsidRPr="00592129" w:rsidRDefault="00592129" w:rsidP="00592129">
      <w:pPr>
        <w:autoSpaceDE w:val="0"/>
        <w:autoSpaceDN w:val="0"/>
        <w:adjustRightInd w:val="0"/>
        <w:spacing w:after="0" w:line="360" w:lineRule="auto"/>
        <w:jc w:val="both"/>
        <w:rPr>
          <w:rFonts w:ascii="Times New Roman" w:hAnsi="Times New Roman" w:cs="Times New Roman"/>
          <w:color w:val="231F20"/>
          <w:sz w:val="24"/>
          <w:szCs w:val="24"/>
        </w:rPr>
      </w:pPr>
      <w:r w:rsidRPr="00592129">
        <w:rPr>
          <w:rFonts w:ascii="Times New Roman" w:hAnsi="Times New Roman" w:cs="Times New Roman"/>
          <w:color w:val="231F20"/>
          <w:sz w:val="24"/>
          <w:szCs w:val="24"/>
        </w:rPr>
        <w:t>In order to fulfill this potential the nation must be able to invest in their education, health and development adequately. In order to ensure that they grow healthy they require information and skills, h</w:t>
      </w:r>
      <w:r>
        <w:rPr>
          <w:rFonts w:ascii="Times New Roman" w:hAnsi="Times New Roman" w:cs="Times New Roman"/>
          <w:color w:val="231F20"/>
          <w:sz w:val="24"/>
          <w:szCs w:val="24"/>
        </w:rPr>
        <w:t xml:space="preserve">ealth services and counselling </w:t>
      </w:r>
      <w:r w:rsidRPr="00592129">
        <w:rPr>
          <w:rFonts w:ascii="Times New Roman" w:hAnsi="Times New Roman" w:cs="Times New Roman"/>
          <w:color w:val="231F20"/>
          <w:sz w:val="24"/>
          <w:szCs w:val="24"/>
        </w:rPr>
        <w:t>as well as a safe and supportive environment. Adolescents</w:t>
      </w:r>
    </w:p>
    <w:p w:rsidR="00592129" w:rsidRDefault="00592129" w:rsidP="00592129">
      <w:pPr>
        <w:autoSpaceDE w:val="0"/>
        <w:autoSpaceDN w:val="0"/>
        <w:adjustRightInd w:val="0"/>
        <w:spacing w:after="0" w:line="360" w:lineRule="auto"/>
        <w:jc w:val="both"/>
        <w:rPr>
          <w:rFonts w:ascii="Arial" w:hAnsi="Arial" w:cs="Arial"/>
          <w:color w:val="000000"/>
          <w:sz w:val="20"/>
          <w:szCs w:val="20"/>
        </w:rPr>
      </w:pPr>
      <w:r w:rsidRPr="00592129">
        <w:rPr>
          <w:rFonts w:ascii="Times New Roman" w:hAnsi="Times New Roman" w:cs="Times New Roman"/>
          <w:color w:val="231F20"/>
          <w:sz w:val="24"/>
          <w:szCs w:val="24"/>
        </w:rPr>
        <w:t>are generally considered healthy by themselves, their families, even health</w:t>
      </w:r>
      <w:r>
        <w:rPr>
          <w:rFonts w:ascii="Times New Roman" w:hAnsi="Times New Roman" w:cs="Times New Roman"/>
          <w:color w:val="231F20"/>
          <w:sz w:val="24"/>
          <w:szCs w:val="24"/>
        </w:rPr>
        <w:t xml:space="preserve"> </w:t>
      </w:r>
      <w:r w:rsidRPr="00592129">
        <w:rPr>
          <w:rFonts w:ascii="Times New Roman" w:hAnsi="Times New Roman" w:cs="Times New Roman"/>
          <w:color w:val="231F20"/>
          <w:sz w:val="24"/>
          <w:szCs w:val="24"/>
        </w:rPr>
        <w:t>care providers and society at large. Yet they are known to suffer significant morbidity caused by risk</w:t>
      </w:r>
      <w:r>
        <w:rPr>
          <w:rFonts w:ascii="Times New Roman" w:hAnsi="Times New Roman" w:cs="Times New Roman"/>
          <w:color w:val="231F20"/>
          <w:sz w:val="24"/>
          <w:szCs w:val="24"/>
        </w:rPr>
        <w:t xml:space="preserve"> </w:t>
      </w:r>
      <w:r w:rsidRPr="00592129">
        <w:rPr>
          <w:rFonts w:ascii="Times New Roman" w:hAnsi="Times New Roman" w:cs="Times New Roman"/>
          <w:color w:val="231F20"/>
          <w:sz w:val="24"/>
          <w:szCs w:val="24"/>
        </w:rPr>
        <w:t>taking behaviour and inadequate access to health care. In addition, programmes and</w:t>
      </w:r>
      <w:r>
        <w:rPr>
          <w:rFonts w:ascii="Times New Roman" w:hAnsi="Times New Roman" w:cs="Times New Roman"/>
          <w:color w:val="231F20"/>
          <w:sz w:val="24"/>
          <w:szCs w:val="24"/>
        </w:rPr>
        <w:t xml:space="preserve"> s</w:t>
      </w:r>
      <w:r w:rsidRPr="00592129">
        <w:rPr>
          <w:rFonts w:ascii="Times New Roman" w:hAnsi="Times New Roman" w:cs="Times New Roman"/>
          <w:color w:val="231F20"/>
          <w:sz w:val="24"/>
          <w:szCs w:val="24"/>
        </w:rPr>
        <w:t>ervices must recognize their special needs and address these in a supporting and nonjudgmental</w:t>
      </w:r>
      <w:r>
        <w:rPr>
          <w:rFonts w:ascii="Times New Roman" w:hAnsi="Times New Roman" w:cs="Times New Roman"/>
          <w:color w:val="231F20"/>
          <w:sz w:val="24"/>
          <w:szCs w:val="24"/>
        </w:rPr>
        <w:t xml:space="preserve"> </w:t>
      </w:r>
      <w:r w:rsidRPr="00592129">
        <w:rPr>
          <w:rFonts w:ascii="Times New Roman" w:hAnsi="Times New Roman" w:cs="Times New Roman"/>
          <w:color w:val="231F20"/>
          <w:sz w:val="24"/>
          <w:szCs w:val="24"/>
        </w:rPr>
        <w:t xml:space="preserve">manner. This </w:t>
      </w:r>
      <w:r w:rsidRPr="00592129">
        <w:rPr>
          <w:rFonts w:ascii="Times New Roman" w:hAnsi="Times New Roman" w:cs="Times New Roman"/>
          <w:color w:val="231F20"/>
          <w:sz w:val="24"/>
          <w:szCs w:val="24"/>
        </w:rPr>
        <w:lastRenderedPageBreak/>
        <w:t>requires a better understanding of their existing status within the</w:t>
      </w:r>
      <w:r>
        <w:rPr>
          <w:rFonts w:ascii="Times New Roman" w:hAnsi="Times New Roman" w:cs="Times New Roman"/>
          <w:color w:val="231F20"/>
          <w:sz w:val="24"/>
          <w:szCs w:val="24"/>
        </w:rPr>
        <w:t xml:space="preserve"> </w:t>
      </w:r>
      <w:r w:rsidRPr="00592129">
        <w:rPr>
          <w:rFonts w:ascii="Times New Roman" w:hAnsi="Times New Roman" w:cs="Times New Roman"/>
          <w:color w:val="231F20"/>
          <w:sz w:val="24"/>
          <w:szCs w:val="24"/>
        </w:rPr>
        <w:t>prevailing socio-cultural settings and their vulnerabilities</w:t>
      </w:r>
      <w:r>
        <w:rPr>
          <w:rFonts w:ascii="Arial" w:hAnsi="Arial" w:cs="Arial"/>
          <w:color w:val="231F20"/>
          <w:sz w:val="24"/>
          <w:szCs w:val="24"/>
        </w:rPr>
        <w:t>.</w:t>
      </w:r>
    </w:p>
    <w:p w:rsidR="00592129" w:rsidRPr="00D213B1" w:rsidRDefault="00592129" w:rsidP="00D213B1">
      <w:pPr>
        <w:autoSpaceDE w:val="0"/>
        <w:autoSpaceDN w:val="0"/>
        <w:adjustRightInd w:val="0"/>
        <w:spacing w:after="0" w:line="360" w:lineRule="auto"/>
        <w:jc w:val="both"/>
        <w:rPr>
          <w:rFonts w:ascii="Times New Roman" w:hAnsi="Times New Roman" w:cs="Times New Roman"/>
          <w:color w:val="000000"/>
          <w:sz w:val="20"/>
          <w:szCs w:val="20"/>
        </w:rPr>
      </w:pPr>
    </w:p>
    <w:p w:rsidR="00D213B1" w:rsidRPr="00D213B1" w:rsidRDefault="00D213B1" w:rsidP="002478B4">
      <w:pPr>
        <w:autoSpaceDE w:val="0"/>
        <w:autoSpaceDN w:val="0"/>
        <w:adjustRightInd w:val="0"/>
        <w:spacing w:after="0" w:line="360" w:lineRule="auto"/>
        <w:jc w:val="both"/>
        <w:rPr>
          <w:rFonts w:ascii="Times New Roman" w:hAnsi="Times New Roman" w:cs="Times New Roman"/>
          <w:sz w:val="24"/>
          <w:szCs w:val="24"/>
        </w:rPr>
      </w:pPr>
    </w:p>
    <w:p w:rsidR="00312604" w:rsidRPr="00FC7A89" w:rsidRDefault="00312604" w:rsidP="002478B4">
      <w:pPr>
        <w:spacing w:line="360" w:lineRule="auto"/>
        <w:jc w:val="both"/>
        <w:rPr>
          <w:rFonts w:ascii="Times New Roman" w:hAnsi="Times New Roman" w:cs="Times New Roman"/>
          <w:b/>
          <w:sz w:val="24"/>
          <w:szCs w:val="24"/>
        </w:rPr>
      </w:pPr>
      <w:r w:rsidRPr="00FC7A89">
        <w:rPr>
          <w:rFonts w:ascii="Times New Roman" w:hAnsi="Times New Roman" w:cs="Times New Roman"/>
          <w:b/>
          <w:sz w:val="24"/>
          <w:szCs w:val="24"/>
        </w:rPr>
        <w:t>This phase of life cycle is marked by special characters:</w:t>
      </w:r>
    </w:p>
    <w:p w:rsidR="00312604" w:rsidRPr="00FC7A89" w:rsidRDefault="00312604" w:rsidP="002478B4">
      <w:pPr>
        <w:pStyle w:val="ListParagraph"/>
        <w:numPr>
          <w:ilvl w:val="0"/>
          <w:numId w:val="2"/>
        </w:numPr>
        <w:spacing w:line="360" w:lineRule="auto"/>
        <w:jc w:val="both"/>
        <w:rPr>
          <w:rFonts w:ascii="Times New Roman" w:hAnsi="Times New Roman" w:cs="Times New Roman"/>
          <w:sz w:val="24"/>
          <w:szCs w:val="24"/>
        </w:rPr>
      </w:pPr>
      <w:r w:rsidRPr="00FC7A89">
        <w:rPr>
          <w:rFonts w:ascii="Times New Roman" w:hAnsi="Times New Roman" w:cs="Times New Roman"/>
          <w:sz w:val="24"/>
          <w:szCs w:val="24"/>
        </w:rPr>
        <w:t>Rapid physical growth and development</w:t>
      </w:r>
    </w:p>
    <w:p w:rsidR="00312604" w:rsidRPr="00FC7A89" w:rsidRDefault="00312604" w:rsidP="002478B4">
      <w:pPr>
        <w:pStyle w:val="ListParagraph"/>
        <w:numPr>
          <w:ilvl w:val="0"/>
          <w:numId w:val="2"/>
        </w:numPr>
        <w:spacing w:line="360" w:lineRule="auto"/>
        <w:jc w:val="both"/>
        <w:rPr>
          <w:rFonts w:ascii="Times New Roman" w:hAnsi="Times New Roman" w:cs="Times New Roman"/>
          <w:sz w:val="24"/>
          <w:szCs w:val="24"/>
        </w:rPr>
      </w:pPr>
      <w:r w:rsidRPr="00FC7A89">
        <w:rPr>
          <w:rFonts w:ascii="Times New Roman" w:hAnsi="Times New Roman" w:cs="Times New Roman"/>
          <w:sz w:val="24"/>
          <w:szCs w:val="24"/>
        </w:rPr>
        <w:t>Physical,</w:t>
      </w:r>
      <w:r w:rsidR="00FC7A89">
        <w:rPr>
          <w:rFonts w:ascii="Times New Roman" w:hAnsi="Times New Roman" w:cs="Times New Roman"/>
          <w:sz w:val="24"/>
          <w:szCs w:val="24"/>
        </w:rPr>
        <w:t xml:space="preserve"> </w:t>
      </w:r>
      <w:r w:rsidRPr="00FC7A89">
        <w:rPr>
          <w:rFonts w:ascii="Times New Roman" w:hAnsi="Times New Roman" w:cs="Times New Roman"/>
          <w:sz w:val="24"/>
          <w:szCs w:val="24"/>
        </w:rPr>
        <w:t>social &amp;</w:t>
      </w:r>
      <w:r w:rsidR="00FC7A89">
        <w:rPr>
          <w:rFonts w:ascii="Times New Roman" w:hAnsi="Times New Roman" w:cs="Times New Roman"/>
          <w:sz w:val="24"/>
          <w:szCs w:val="24"/>
        </w:rPr>
        <w:t xml:space="preserve"> </w:t>
      </w:r>
      <w:r w:rsidRPr="00FC7A89">
        <w:rPr>
          <w:rFonts w:ascii="Times New Roman" w:hAnsi="Times New Roman" w:cs="Times New Roman"/>
          <w:sz w:val="24"/>
          <w:szCs w:val="24"/>
        </w:rPr>
        <w:t>phychological maturity</w:t>
      </w:r>
    </w:p>
    <w:p w:rsidR="00312604" w:rsidRPr="00FC7A89" w:rsidRDefault="00312604" w:rsidP="002478B4">
      <w:pPr>
        <w:pStyle w:val="ListParagraph"/>
        <w:numPr>
          <w:ilvl w:val="0"/>
          <w:numId w:val="2"/>
        </w:numPr>
        <w:spacing w:line="360" w:lineRule="auto"/>
        <w:jc w:val="both"/>
        <w:rPr>
          <w:rFonts w:ascii="Times New Roman" w:hAnsi="Times New Roman" w:cs="Times New Roman"/>
          <w:sz w:val="24"/>
          <w:szCs w:val="24"/>
        </w:rPr>
      </w:pPr>
      <w:r w:rsidRPr="00FC7A89">
        <w:rPr>
          <w:rFonts w:ascii="Times New Roman" w:hAnsi="Times New Roman" w:cs="Times New Roman"/>
          <w:sz w:val="24"/>
          <w:szCs w:val="24"/>
        </w:rPr>
        <w:t>Sexual maturity and onset of sexual activity</w:t>
      </w:r>
    </w:p>
    <w:p w:rsidR="00312604" w:rsidRPr="00FC7A89" w:rsidRDefault="00312604" w:rsidP="002478B4">
      <w:pPr>
        <w:pStyle w:val="ListParagraph"/>
        <w:numPr>
          <w:ilvl w:val="0"/>
          <w:numId w:val="2"/>
        </w:numPr>
        <w:spacing w:line="360" w:lineRule="auto"/>
        <w:jc w:val="both"/>
        <w:rPr>
          <w:rFonts w:ascii="Times New Roman" w:hAnsi="Times New Roman" w:cs="Times New Roman"/>
          <w:sz w:val="24"/>
          <w:szCs w:val="24"/>
        </w:rPr>
      </w:pPr>
      <w:r w:rsidRPr="00FC7A89">
        <w:rPr>
          <w:rFonts w:ascii="Times New Roman" w:hAnsi="Times New Roman" w:cs="Times New Roman"/>
          <w:sz w:val="24"/>
          <w:szCs w:val="24"/>
        </w:rPr>
        <w:t>Beginning of menstrual cycle in girls and onset of reproduction cycle</w:t>
      </w:r>
    </w:p>
    <w:p w:rsidR="00312604" w:rsidRPr="00FC7A89" w:rsidRDefault="00433ACF" w:rsidP="002478B4">
      <w:pPr>
        <w:pStyle w:val="ListParagraph"/>
        <w:numPr>
          <w:ilvl w:val="0"/>
          <w:numId w:val="2"/>
        </w:numPr>
        <w:spacing w:line="360" w:lineRule="auto"/>
        <w:jc w:val="both"/>
        <w:rPr>
          <w:rFonts w:ascii="Times New Roman" w:hAnsi="Times New Roman" w:cs="Times New Roman"/>
          <w:sz w:val="24"/>
          <w:szCs w:val="24"/>
        </w:rPr>
      </w:pPr>
      <w:r w:rsidRPr="00FC7A89">
        <w:rPr>
          <w:rFonts w:ascii="Times New Roman" w:hAnsi="Times New Roman" w:cs="Times New Roman"/>
          <w:sz w:val="24"/>
          <w:szCs w:val="24"/>
        </w:rPr>
        <w:t>De</w:t>
      </w:r>
      <w:r w:rsidR="00312604" w:rsidRPr="00FC7A89">
        <w:rPr>
          <w:rFonts w:ascii="Times New Roman" w:hAnsi="Times New Roman" w:cs="Times New Roman"/>
          <w:sz w:val="24"/>
          <w:szCs w:val="24"/>
        </w:rPr>
        <w:t>v</w:t>
      </w:r>
      <w:r w:rsidRPr="00FC7A89">
        <w:rPr>
          <w:rFonts w:ascii="Times New Roman" w:hAnsi="Times New Roman" w:cs="Times New Roman"/>
          <w:sz w:val="24"/>
          <w:szCs w:val="24"/>
        </w:rPr>
        <w:t>e</w:t>
      </w:r>
      <w:r w:rsidR="00312604" w:rsidRPr="00FC7A89">
        <w:rPr>
          <w:rFonts w:ascii="Times New Roman" w:hAnsi="Times New Roman" w:cs="Times New Roman"/>
          <w:sz w:val="24"/>
          <w:szCs w:val="24"/>
        </w:rPr>
        <w:t>lopment of adult mental processes &amp;</w:t>
      </w:r>
      <w:r w:rsidR="00FC7A89">
        <w:rPr>
          <w:rFonts w:ascii="Times New Roman" w:hAnsi="Times New Roman" w:cs="Times New Roman"/>
          <w:sz w:val="24"/>
          <w:szCs w:val="24"/>
        </w:rPr>
        <w:t xml:space="preserve"> </w:t>
      </w:r>
      <w:r w:rsidR="00312604" w:rsidRPr="00FC7A89">
        <w:rPr>
          <w:rFonts w:ascii="Times New Roman" w:hAnsi="Times New Roman" w:cs="Times New Roman"/>
          <w:sz w:val="24"/>
          <w:szCs w:val="24"/>
        </w:rPr>
        <w:t>adult identity</w:t>
      </w:r>
    </w:p>
    <w:p w:rsidR="009829D8" w:rsidRPr="00FC7A89" w:rsidRDefault="00312604" w:rsidP="002478B4">
      <w:pPr>
        <w:pStyle w:val="ListParagraph"/>
        <w:numPr>
          <w:ilvl w:val="0"/>
          <w:numId w:val="2"/>
        </w:numPr>
        <w:spacing w:line="360" w:lineRule="auto"/>
        <w:jc w:val="both"/>
        <w:rPr>
          <w:rFonts w:ascii="Times New Roman" w:hAnsi="Times New Roman" w:cs="Times New Roman"/>
          <w:sz w:val="24"/>
          <w:szCs w:val="24"/>
        </w:rPr>
      </w:pPr>
      <w:r w:rsidRPr="00FC7A89">
        <w:rPr>
          <w:rFonts w:ascii="Times New Roman" w:hAnsi="Times New Roman" w:cs="Times New Roman"/>
          <w:sz w:val="24"/>
          <w:szCs w:val="24"/>
        </w:rPr>
        <w:t>Transition from total scioeconomic dependence to relative independence</w:t>
      </w:r>
    </w:p>
    <w:p w:rsidR="00FC7A89" w:rsidRDefault="003B1FE7" w:rsidP="00FC7A89">
      <w:pPr>
        <w:jc w:val="both"/>
        <w:rPr>
          <w:rFonts w:ascii="Times New Roman" w:hAnsi="Times New Roman" w:cs="Times New Roman"/>
          <w:b/>
          <w:sz w:val="24"/>
          <w:szCs w:val="24"/>
        </w:rPr>
      </w:pPr>
      <w:r w:rsidRPr="00FC7A89">
        <w:rPr>
          <w:rFonts w:ascii="Times New Roman" w:hAnsi="Times New Roman" w:cs="Times New Roman"/>
          <w:b/>
          <w:sz w:val="24"/>
          <w:szCs w:val="24"/>
        </w:rPr>
        <w:t>Definitions:</w:t>
      </w:r>
    </w:p>
    <w:p w:rsidR="00FC7A89" w:rsidRPr="00FC7A89" w:rsidRDefault="001C7C57" w:rsidP="00FC7A89">
      <w:pPr>
        <w:pStyle w:val="ListParagraph"/>
        <w:numPr>
          <w:ilvl w:val="0"/>
          <w:numId w:val="29"/>
        </w:numPr>
        <w:jc w:val="both"/>
        <w:rPr>
          <w:rFonts w:ascii="Times New Roman" w:hAnsi="Times New Roman" w:cs="Times New Roman"/>
          <w:b/>
          <w:sz w:val="24"/>
          <w:szCs w:val="24"/>
        </w:rPr>
      </w:pPr>
      <w:r w:rsidRPr="00FC7A89">
        <w:rPr>
          <w:rFonts w:ascii="Times New Roman" w:hAnsi="Times New Roman" w:cs="Times New Roman"/>
          <w:b/>
          <w:bCs/>
          <w:sz w:val="24"/>
          <w:szCs w:val="24"/>
        </w:rPr>
        <w:t>Adolescence</w:t>
      </w:r>
      <w:r w:rsidR="00FC7A89">
        <w:rPr>
          <w:rFonts w:ascii="Times New Roman" w:hAnsi="Times New Roman" w:cs="Times New Roman"/>
          <w:b/>
          <w:bCs/>
          <w:sz w:val="24"/>
          <w:szCs w:val="24"/>
        </w:rPr>
        <w:t xml:space="preserve">:               </w:t>
      </w:r>
      <w:r w:rsidRPr="00FC7A89">
        <w:rPr>
          <w:rFonts w:ascii="Times New Roman" w:hAnsi="Times New Roman" w:cs="Times New Roman"/>
          <w:bCs/>
          <w:sz w:val="24"/>
          <w:szCs w:val="24"/>
        </w:rPr>
        <w:t>10 – 19 years</w:t>
      </w:r>
    </w:p>
    <w:p w:rsidR="00FC7A89" w:rsidRPr="00FC7A89" w:rsidRDefault="00F61AEA" w:rsidP="00FC7A89">
      <w:pPr>
        <w:pStyle w:val="ListParagraph"/>
        <w:numPr>
          <w:ilvl w:val="0"/>
          <w:numId w:val="29"/>
        </w:numPr>
        <w:jc w:val="both"/>
        <w:rPr>
          <w:rFonts w:ascii="Times New Roman" w:hAnsi="Times New Roman" w:cs="Times New Roman"/>
          <w:sz w:val="24"/>
          <w:szCs w:val="24"/>
        </w:rPr>
      </w:pPr>
      <w:r w:rsidRPr="00FC7A89">
        <w:rPr>
          <w:rFonts w:ascii="Times New Roman" w:hAnsi="Times New Roman" w:cs="Times New Roman"/>
          <w:b/>
          <w:bCs/>
          <w:sz w:val="24"/>
          <w:szCs w:val="24"/>
        </w:rPr>
        <w:t>Early Adolescence</w:t>
      </w:r>
      <w:r w:rsidR="00FC7A89" w:rsidRPr="00FC7A89">
        <w:rPr>
          <w:rFonts w:ascii="Times New Roman" w:hAnsi="Times New Roman" w:cs="Times New Roman"/>
          <w:b/>
          <w:bCs/>
          <w:sz w:val="24"/>
          <w:szCs w:val="24"/>
        </w:rPr>
        <w:t>:</w:t>
      </w:r>
      <w:r w:rsidR="00FC7A89">
        <w:rPr>
          <w:rFonts w:ascii="Times New Roman" w:hAnsi="Times New Roman" w:cs="Times New Roman"/>
          <w:b/>
          <w:bCs/>
          <w:sz w:val="24"/>
          <w:szCs w:val="24"/>
        </w:rPr>
        <w:t xml:space="preserve">    </w:t>
      </w:r>
      <w:r w:rsidR="001C7C57" w:rsidRPr="00FC7A89">
        <w:rPr>
          <w:rFonts w:ascii="Times New Roman" w:hAnsi="Times New Roman" w:cs="Times New Roman"/>
          <w:bCs/>
          <w:sz w:val="24"/>
          <w:szCs w:val="24"/>
        </w:rPr>
        <w:t>10 – 13 years</w:t>
      </w:r>
    </w:p>
    <w:p w:rsidR="00FC7A89" w:rsidRPr="00FC7A89" w:rsidRDefault="001C7C57" w:rsidP="00FC7A89">
      <w:pPr>
        <w:pStyle w:val="ListParagraph"/>
        <w:numPr>
          <w:ilvl w:val="0"/>
          <w:numId w:val="29"/>
        </w:numPr>
        <w:jc w:val="both"/>
        <w:rPr>
          <w:rFonts w:ascii="Times New Roman" w:hAnsi="Times New Roman" w:cs="Times New Roman"/>
          <w:sz w:val="24"/>
          <w:szCs w:val="24"/>
        </w:rPr>
      </w:pPr>
      <w:r w:rsidRPr="00FC7A89">
        <w:rPr>
          <w:rFonts w:ascii="Times New Roman" w:hAnsi="Times New Roman" w:cs="Times New Roman"/>
          <w:b/>
          <w:bCs/>
          <w:sz w:val="24"/>
          <w:szCs w:val="24"/>
        </w:rPr>
        <w:t>Middle adolescence</w:t>
      </w:r>
      <w:r w:rsidR="00FC7A89">
        <w:rPr>
          <w:rFonts w:ascii="Times New Roman" w:hAnsi="Times New Roman" w:cs="Times New Roman"/>
          <w:b/>
          <w:bCs/>
          <w:sz w:val="24"/>
          <w:szCs w:val="24"/>
        </w:rPr>
        <w:t xml:space="preserve">:  </w:t>
      </w:r>
      <w:r w:rsidRPr="00FC7A89">
        <w:rPr>
          <w:rFonts w:ascii="Times New Roman" w:hAnsi="Times New Roman" w:cs="Times New Roman"/>
          <w:bCs/>
          <w:sz w:val="24"/>
          <w:szCs w:val="24"/>
        </w:rPr>
        <w:t>14 – 16 years</w:t>
      </w:r>
    </w:p>
    <w:p w:rsidR="00FC7A89" w:rsidRPr="00FC7A89" w:rsidRDefault="001C7C57" w:rsidP="00FC7A89">
      <w:pPr>
        <w:pStyle w:val="ListParagraph"/>
        <w:numPr>
          <w:ilvl w:val="0"/>
          <w:numId w:val="29"/>
        </w:numPr>
        <w:jc w:val="both"/>
        <w:rPr>
          <w:rFonts w:ascii="Times New Roman" w:hAnsi="Times New Roman" w:cs="Times New Roman"/>
          <w:b/>
          <w:sz w:val="24"/>
          <w:szCs w:val="24"/>
        </w:rPr>
      </w:pPr>
      <w:r w:rsidRPr="00FC7A89">
        <w:rPr>
          <w:rFonts w:ascii="Times New Roman" w:hAnsi="Times New Roman" w:cs="Times New Roman"/>
          <w:b/>
          <w:bCs/>
          <w:sz w:val="24"/>
          <w:szCs w:val="24"/>
        </w:rPr>
        <w:t>Late adolescence</w:t>
      </w:r>
      <w:r w:rsidR="00FC7A89">
        <w:rPr>
          <w:rFonts w:ascii="Times New Roman" w:hAnsi="Times New Roman" w:cs="Times New Roman"/>
          <w:b/>
          <w:bCs/>
          <w:sz w:val="24"/>
          <w:szCs w:val="24"/>
        </w:rPr>
        <w:t xml:space="preserve">:   </w:t>
      </w:r>
      <w:r w:rsidRPr="00FC7A89">
        <w:rPr>
          <w:rFonts w:ascii="Times New Roman" w:hAnsi="Times New Roman" w:cs="Times New Roman"/>
          <w:bCs/>
          <w:sz w:val="24"/>
          <w:szCs w:val="24"/>
        </w:rPr>
        <w:t xml:space="preserve">  </w:t>
      </w:r>
      <w:r w:rsidR="00FC7A89">
        <w:rPr>
          <w:rFonts w:ascii="Times New Roman" w:hAnsi="Times New Roman" w:cs="Times New Roman"/>
          <w:bCs/>
          <w:sz w:val="24"/>
          <w:szCs w:val="24"/>
        </w:rPr>
        <w:t xml:space="preserve">  </w:t>
      </w:r>
      <w:r w:rsidRPr="00FC7A89">
        <w:rPr>
          <w:rFonts w:ascii="Times New Roman" w:hAnsi="Times New Roman" w:cs="Times New Roman"/>
          <w:bCs/>
          <w:sz w:val="24"/>
          <w:szCs w:val="24"/>
        </w:rPr>
        <w:t>17 – 19 years</w:t>
      </w:r>
    </w:p>
    <w:p w:rsidR="00FC7A89" w:rsidRPr="00FC7A89" w:rsidRDefault="001C7C57" w:rsidP="00FC7A89">
      <w:pPr>
        <w:pStyle w:val="ListParagraph"/>
        <w:numPr>
          <w:ilvl w:val="0"/>
          <w:numId w:val="29"/>
        </w:numPr>
        <w:jc w:val="both"/>
        <w:rPr>
          <w:rFonts w:ascii="Times New Roman" w:hAnsi="Times New Roman" w:cs="Times New Roman"/>
          <w:b/>
          <w:sz w:val="24"/>
          <w:szCs w:val="24"/>
        </w:rPr>
      </w:pPr>
      <w:r w:rsidRPr="00FC7A89">
        <w:rPr>
          <w:rFonts w:ascii="Times New Roman" w:hAnsi="Times New Roman" w:cs="Times New Roman"/>
          <w:b/>
          <w:bCs/>
          <w:sz w:val="24"/>
          <w:szCs w:val="24"/>
        </w:rPr>
        <w:t>Youth</w:t>
      </w:r>
      <w:r w:rsidR="00FC7A89">
        <w:rPr>
          <w:rFonts w:ascii="Times New Roman" w:hAnsi="Times New Roman" w:cs="Times New Roman"/>
          <w:b/>
          <w:bCs/>
          <w:sz w:val="24"/>
          <w:szCs w:val="24"/>
        </w:rPr>
        <w:t>:</w:t>
      </w:r>
      <w:r w:rsidRPr="00FC7A89">
        <w:rPr>
          <w:rFonts w:ascii="Times New Roman" w:hAnsi="Times New Roman" w:cs="Times New Roman"/>
          <w:b/>
          <w:bCs/>
          <w:sz w:val="24"/>
          <w:szCs w:val="24"/>
        </w:rPr>
        <w:t xml:space="preserve">                        </w:t>
      </w:r>
      <w:r w:rsidR="0016556E" w:rsidRPr="00FC7A89">
        <w:rPr>
          <w:rFonts w:ascii="Times New Roman" w:hAnsi="Times New Roman" w:cs="Times New Roman"/>
          <w:b/>
          <w:bCs/>
          <w:sz w:val="24"/>
          <w:szCs w:val="24"/>
        </w:rPr>
        <w:t xml:space="preserve"> </w:t>
      </w:r>
      <w:r w:rsidRPr="00FC7A89">
        <w:rPr>
          <w:rFonts w:ascii="Times New Roman" w:hAnsi="Times New Roman" w:cs="Times New Roman"/>
          <w:bCs/>
          <w:sz w:val="24"/>
          <w:szCs w:val="24"/>
        </w:rPr>
        <w:t>15 – 24 years</w:t>
      </w:r>
    </w:p>
    <w:p w:rsidR="00BB2E13" w:rsidRPr="00FC7A89" w:rsidRDefault="001C7C57" w:rsidP="00FC7A89">
      <w:pPr>
        <w:pStyle w:val="ListParagraph"/>
        <w:numPr>
          <w:ilvl w:val="0"/>
          <w:numId w:val="29"/>
        </w:numPr>
        <w:jc w:val="both"/>
        <w:rPr>
          <w:rFonts w:ascii="Times New Roman" w:hAnsi="Times New Roman" w:cs="Times New Roman"/>
          <w:b/>
          <w:sz w:val="24"/>
          <w:szCs w:val="24"/>
        </w:rPr>
      </w:pPr>
      <w:r w:rsidRPr="00FC7A89">
        <w:rPr>
          <w:rFonts w:ascii="Times New Roman" w:hAnsi="Times New Roman" w:cs="Times New Roman"/>
          <w:b/>
          <w:bCs/>
          <w:sz w:val="24"/>
          <w:szCs w:val="24"/>
        </w:rPr>
        <w:t>Young people</w:t>
      </w:r>
      <w:r w:rsidR="00FC7A89">
        <w:rPr>
          <w:rFonts w:ascii="Times New Roman" w:hAnsi="Times New Roman" w:cs="Times New Roman"/>
          <w:b/>
          <w:bCs/>
          <w:sz w:val="24"/>
          <w:szCs w:val="24"/>
        </w:rPr>
        <w:t xml:space="preserve">:            </w:t>
      </w:r>
      <w:r w:rsidRPr="00FC7A89">
        <w:rPr>
          <w:rFonts w:ascii="Times New Roman" w:hAnsi="Times New Roman" w:cs="Times New Roman"/>
          <w:bCs/>
          <w:sz w:val="24"/>
          <w:szCs w:val="24"/>
        </w:rPr>
        <w:t>10 - 24 years</w:t>
      </w:r>
    </w:p>
    <w:p w:rsidR="003B1FE7" w:rsidRPr="00FC7A89" w:rsidRDefault="003B1FE7" w:rsidP="002478B4">
      <w:pPr>
        <w:spacing w:line="360" w:lineRule="auto"/>
        <w:jc w:val="both"/>
        <w:rPr>
          <w:rFonts w:ascii="Times New Roman" w:hAnsi="Times New Roman" w:cs="Times New Roman"/>
          <w:b/>
          <w:sz w:val="24"/>
          <w:szCs w:val="24"/>
        </w:rPr>
      </w:pPr>
    </w:p>
    <w:p w:rsidR="009829D8" w:rsidRPr="00FC7A89" w:rsidRDefault="009829D8" w:rsidP="009153E7">
      <w:pPr>
        <w:spacing w:line="360" w:lineRule="auto"/>
        <w:jc w:val="both"/>
        <w:rPr>
          <w:rFonts w:ascii="Times New Roman" w:hAnsi="Times New Roman" w:cs="Times New Roman"/>
          <w:b/>
          <w:sz w:val="24"/>
          <w:szCs w:val="24"/>
        </w:rPr>
      </w:pPr>
      <w:r w:rsidRPr="00FC7A89">
        <w:rPr>
          <w:rFonts w:ascii="Times New Roman" w:hAnsi="Times New Roman" w:cs="Times New Roman"/>
          <w:b/>
          <w:sz w:val="24"/>
          <w:szCs w:val="24"/>
        </w:rPr>
        <w:t>Main satges</w:t>
      </w:r>
      <w:r w:rsidR="00E05E6E" w:rsidRPr="00FC7A89">
        <w:rPr>
          <w:rFonts w:ascii="Times New Roman" w:hAnsi="Times New Roman" w:cs="Times New Roman"/>
          <w:b/>
          <w:sz w:val="24"/>
          <w:szCs w:val="24"/>
        </w:rPr>
        <w:t>:</w:t>
      </w:r>
    </w:p>
    <w:p w:rsidR="009153E7" w:rsidRDefault="00E05E6E" w:rsidP="009153E7">
      <w:pPr>
        <w:autoSpaceDE w:val="0"/>
        <w:autoSpaceDN w:val="0"/>
        <w:adjustRightInd w:val="0"/>
        <w:spacing w:after="0" w:line="360" w:lineRule="auto"/>
        <w:jc w:val="both"/>
        <w:rPr>
          <w:rFonts w:ascii="Times New Roman" w:hAnsi="Times New Roman" w:cs="Times New Roman"/>
          <w:color w:val="000000"/>
          <w:sz w:val="24"/>
          <w:szCs w:val="24"/>
        </w:rPr>
      </w:pPr>
      <w:r w:rsidRPr="00FC7A89">
        <w:rPr>
          <w:rFonts w:ascii="Times New Roman" w:hAnsi="Times New Roman" w:cs="Times New Roman"/>
          <w:b/>
          <w:color w:val="000000"/>
          <w:sz w:val="24"/>
          <w:szCs w:val="24"/>
        </w:rPr>
        <w:t>Early adolescence (10-13)</w:t>
      </w:r>
      <w:r w:rsidR="003B1FE7" w:rsidRPr="00FC7A89">
        <w:rPr>
          <w:rFonts w:ascii="Times New Roman" w:hAnsi="Times New Roman" w:cs="Times New Roman"/>
          <w:b/>
          <w:color w:val="000000"/>
          <w:sz w:val="24"/>
          <w:szCs w:val="24"/>
        </w:rPr>
        <w:t>:</w:t>
      </w:r>
      <w:r w:rsidRPr="00FC7A89">
        <w:rPr>
          <w:rFonts w:ascii="Times New Roman" w:hAnsi="Times New Roman" w:cs="Times New Roman"/>
          <w:color w:val="000000"/>
          <w:sz w:val="24"/>
          <w:szCs w:val="24"/>
        </w:rPr>
        <w:t xml:space="preserve"> is characterised by a spurt of growth, and the </w:t>
      </w:r>
      <w:r w:rsidR="009153E7">
        <w:rPr>
          <w:rFonts w:ascii="Times New Roman" w:hAnsi="Times New Roman" w:cs="Times New Roman"/>
          <w:color w:val="000000"/>
          <w:sz w:val="24"/>
          <w:szCs w:val="24"/>
        </w:rPr>
        <w:t xml:space="preserve">begininigs </w:t>
      </w:r>
      <w:r w:rsidRPr="00FC7A89">
        <w:rPr>
          <w:rFonts w:ascii="Times New Roman" w:hAnsi="Times New Roman" w:cs="Times New Roman"/>
          <w:color w:val="000000"/>
          <w:sz w:val="24"/>
          <w:szCs w:val="24"/>
        </w:rPr>
        <w:t>of sexual</w:t>
      </w:r>
      <w:r w:rsidR="009153E7">
        <w:rPr>
          <w:rFonts w:ascii="Times New Roman" w:hAnsi="Times New Roman" w:cs="Times New Roman"/>
          <w:color w:val="000000"/>
          <w:sz w:val="24"/>
          <w:szCs w:val="24"/>
        </w:rPr>
        <w:t xml:space="preserve"> maturation. </w:t>
      </w:r>
      <w:r w:rsidRPr="00FC7A89">
        <w:rPr>
          <w:rFonts w:ascii="Times New Roman" w:hAnsi="Times New Roman" w:cs="Times New Roman"/>
          <w:color w:val="000000"/>
          <w:sz w:val="24"/>
          <w:szCs w:val="24"/>
        </w:rPr>
        <w:t>Young people start to think</w:t>
      </w:r>
      <w:r w:rsidR="003B1FE7" w:rsidRPr="00FC7A89">
        <w:rPr>
          <w:rFonts w:ascii="Times New Roman" w:hAnsi="Times New Roman" w:cs="Times New Roman"/>
          <w:color w:val="000000"/>
          <w:sz w:val="24"/>
          <w:szCs w:val="24"/>
        </w:rPr>
        <w:t xml:space="preserve"> </w:t>
      </w:r>
      <w:r w:rsidR="009153E7">
        <w:rPr>
          <w:rFonts w:ascii="Times New Roman" w:hAnsi="Times New Roman" w:cs="Times New Roman"/>
          <w:color w:val="000000"/>
          <w:sz w:val="24"/>
          <w:szCs w:val="24"/>
        </w:rPr>
        <w:t>abstractly</w:t>
      </w:r>
    </w:p>
    <w:p w:rsidR="00E05E6E" w:rsidRPr="00FC7A89" w:rsidRDefault="00E05E6E" w:rsidP="009153E7">
      <w:pPr>
        <w:autoSpaceDE w:val="0"/>
        <w:autoSpaceDN w:val="0"/>
        <w:adjustRightInd w:val="0"/>
        <w:spacing w:after="0" w:line="360" w:lineRule="auto"/>
        <w:jc w:val="both"/>
        <w:rPr>
          <w:rFonts w:ascii="Times New Roman" w:hAnsi="Times New Roman" w:cs="Times New Roman"/>
          <w:color w:val="000000"/>
          <w:sz w:val="24"/>
          <w:szCs w:val="24"/>
        </w:rPr>
      </w:pPr>
      <w:r w:rsidRPr="00FC7A89">
        <w:rPr>
          <w:rFonts w:ascii="Times New Roman" w:hAnsi="Times New Roman" w:cs="Times New Roman"/>
          <w:b/>
          <w:color w:val="000000"/>
          <w:sz w:val="24"/>
          <w:szCs w:val="24"/>
        </w:rPr>
        <w:t>In mid-adolescence (14-15)</w:t>
      </w:r>
      <w:r w:rsidR="003B1FE7" w:rsidRPr="00FC7A89">
        <w:rPr>
          <w:rFonts w:ascii="Times New Roman" w:hAnsi="Times New Roman" w:cs="Times New Roman"/>
          <w:b/>
          <w:color w:val="000000"/>
          <w:sz w:val="24"/>
          <w:szCs w:val="24"/>
        </w:rPr>
        <w:t>:</w:t>
      </w:r>
      <w:r w:rsidRPr="00FC7A89">
        <w:rPr>
          <w:rFonts w:ascii="Times New Roman" w:hAnsi="Times New Roman" w:cs="Times New Roman"/>
          <w:color w:val="000000"/>
          <w:sz w:val="24"/>
          <w:szCs w:val="24"/>
        </w:rPr>
        <w:t xml:space="preserve"> the main physical changes are completed, while the individual</w:t>
      </w:r>
      <w:r w:rsidR="009153E7">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develops a stronger sense of identity, and</w:t>
      </w:r>
      <w:r w:rsidR="003B1FE7" w:rsidRPr="00FC7A89">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relates more strongly to his or her peer group,</w:t>
      </w:r>
      <w:r w:rsidR="009153E7">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although families usually remain important.Thinking becomes more reflective.</w:t>
      </w:r>
    </w:p>
    <w:p w:rsidR="00E05E6E" w:rsidRPr="00FC7A89" w:rsidRDefault="00E05E6E" w:rsidP="009153E7">
      <w:pPr>
        <w:autoSpaceDE w:val="0"/>
        <w:autoSpaceDN w:val="0"/>
        <w:adjustRightInd w:val="0"/>
        <w:spacing w:after="0" w:line="360" w:lineRule="auto"/>
        <w:jc w:val="both"/>
        <w:rPr>
          <w:rFonts w:ascii="Times New Roman" w:hAnsi="Times New Roman" w:cs="Times New Roman"/>
          <w:b/>
          <w:sz w:val="24"/>
          <w:szCs w:val="24"/>
        </w:rPr>
      </w:pPr>
      <w:r w:rsidRPr="00FC7A89">
        <w:rPr>
          <w:rFonts w:ascii="Times New Roman" w:hAnsi="Times New Roman" w:cs="Times New Roman"/>
          <w:b/>
          <w:color w:val="000000"/>
          <w:sz w:val="24"/>
          <w:szCs w:val="24"/>
        </w:rPr>
        <w:t>In later adolescence (16-19)</w:t>
      </w:r>
      <w:r w:rsidR="003B1FE7" w:rsidRPr="00FC7A89">
        <w:rPr>
          <w:rFonts w:ascii="Times New Roman" w:hAnsi="Times New Roman" w:cs="Times New Roman"/>
          <w:b/>
          <w:color w:val="000000"/>
          <w:sz w:val="24"/>
          <w:szCs w:val="24"/>
        </w:rPr>
        <w:t>:</w:t>
      </w:r>
      <w:r w:rsidRPr="00FC7A89">
        <w:rPr>
          <w:rFonts w:ascii="Times New Roman" w:hAnsi="Times New Roman" w:cs="Times New Roman"/>
          <w:color w:val="000000"/>
          <w:sz w:val="24"/>
          <w:szCs w:val="24"/>
        </w:rPr>
        <w:t xml:space="preserve"> the body fills out and takes its adult form, while the individual now has a distinct identity and more settled</w:t>
      </w:r>
      <w:r w:rsidR="003B1FE7" w:rsidRPr="00FC7A89">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ideas and opinions.</w:t>
      </w:r>
    </w:p>
    <w:p w:rsidR="00433ACF" w:rsidRPr="00FC7A89" w:rsidRDefault="00433ACF" w:rsidP="002478B4">
      <w:pPr>
        <w:autoSpaceDE w:val="0"/>
        <w:autoSpaceDN w:val="0"/>
        <w:adjustRightInd w:val="0"/>
        <w:spacing w:after="0" w:line="360" w:lineRule="auto"/>
        <w:rPr>
          <w:rFonts w:ascii="Times New Roman" w:hAnsi="Times New Roman" w:cs="Times New Roman"/>
          <w:b/>
          <w:sz w:val="24"/>
          <w:szCs w:val="24"/>
        </w:rPr>
      </w:pPr>
    </w:p>
    <w:p w:rsidR="0016556E" w:rsidRPr="00FC7A89" w:rsidRDefault="009153E7" w:rsidP="002478B4">
      <w:pPr>
        <w:autoSpaceDE w:val="0"/>
        <w:autoSpaceDN w:val="0"/>
        <w:adjustRightInd w:val="0"/>
        <w:spacing w:after="0" w:line="36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Characteristics:</w:t>
      </w:r>
    </w:p>
    <w:p w:rsidR="0016556E" w:rsidRPr="00FC7A89" w:rsidRDefault="0016556E" w:rsidP="002478B4">
      <w:pPr>
        <w:autoSpaceDE w:val="0"/>
        <w:autoSpaceDN w:val="0"/>
        <w:adjustRightInd w:val="0"/>
        <w:spacing w:after="0" w:line="360" w:lineRule="auto"/>
        <w:ind w:left="720" w:hanging="360"/>
        <w:jc w:val="both"/>
        <w:rPr>
          <w:rFonts w:ascii="Times New Roman" w:hAnsi="Times New Roman" w:cs="Times New Roman"/>
          <w:color w:val="000000"/>
          <w:sz w:val="24"/>
          <w:szCs w:val="24"/>
        </w:rPr>
      </w:pPr>
      <w:r w:rsidRPr="00FC7A89">
        <w:rPr>
          <w:rFonts w:ascii="Times New Roman" w:hAnsi="Times New Roman" w:cs="Times New Roman"/>
          <w:color w:val="000000"/>
          <w:sz w:val="24"/>
          <w:szCs w:val="24"/>
        </w:rPr>
        <w:t xml:space="preserve"> </w:t>
      </w:r>
      <w:r w:rsidRPr="00FC7A89">
        <w:rPr>
          <w:rFonts w:ascii="Times New Roman" w:hAnsi="Times New Roman" w:cs="Times New Roman"/>
          <w:b/>
          <w:bCs/>
          <w:color w:val="000000"/>
          <w:sz w:val="24"/>
          <w:szCs w:val="24"/>
        </w:rPr>
        <w:t xml:space="preserve">A – </w:t>
      </w:r>
      <w:r w:rsidRPr="00FC7A89">
        <w:rPr>
          <w:rFonts w:ascii="Times New Roman" w:hAnsi="Times New Roman" w:cs="Times New Roman"/>
          <w:bCs/>
          <w:color w:val="000000"/>
          <w:sz w:val="24"/>
          <w:szCs w:val="24"/>
        </w:rPr>
        <w:t>Aggressive, Anaemic, Abortion</w:t>
      </w:r>
      <w:r w:rsidRPr="00FC7A89">
        <w:rPr>
          <w:rFonts w:ascii="Times New Roman" w:hAnsi="Times New Roman" w:cs="Times New Roman"/>
          <w:b/>
          <w:bCs/>
          <w:color w:val="000000"/>
          <w:sz w:val="24"/>
          <w:szCs w:val="24"/>
        </w:rPr>
        <w:t xml:space="preserve"> </w:t>
      </w:r>
    </w:p>
    <w:p w:rsidR="0016556E" w:rsidRPr="00FC7A89" w:rsidRDefault="0016556E" w:rsidP="002478B4">
      <w:pPr>
        <w:autoSpaceDE w:val="0"/>
        <w:autoSpaceDN w:val="0"/>
        <w:adjustRightInd w:val="0"/>
        <w:spacing w:after="0" w:line="360" w:lineRule="auto"/>
        <w:ind w:left="720" w:hanging="360"/>
        <w:jc w:val="both"/>
        <w:rPr>
          <w:rFonts w:ascii="Times New Roman" w:hAnsi="Times New Roman" w:cs="Times New Roman"/>
          <w:color w:val="000000"/>
          <w:sz w:val="24"/>
          <w:szCs w:val="24"/>
        </w:rPr>
      </w:pPr>
      <w:r w:rsidRPr="00FC7A89">
        <w:rPr>
          <w:rFonts w:ascii="Times New Roman" w:hAnsi="Times New Roman" w:cs="Times New Roman"/>
          <w:color w:val="000000"/>
          <w:sz w:val="24"/>
          <w:szCs w:val="24"/>
        </w:rPr>
        <w:lastRenderedPageBreak/>
        <w:t xml:space="preserve"> </w:t>
      </w:r>
      <w:r w:rsidRPr="00FC7A89">
        <w:rPr>
          <w:rFonts w:ascii="Times New Roman" w:hAnsi="Times New Roman" w:cs="Times New Roman"/>
          <w:b/>
          <w:bCs/>
          <w:color w:val="000000"/>
          <w:sz w:val="24"/>
          <w:szCs w:val="24"/>
        </w:rPr>
        <w:t xml:space="preserve">D – </w:t>
      </w:r>
      <w:r w:rsidRPr="00FC7A89">
        <w:rPr>
          <w:rFonts w:ascii="Times New Roman" w:hAnsi="Times New Roman" w:cs="Times New Roman"/>
          <w:bCs/>
          <w:color w:val="000000"/>
          <w:sz w:val="24"/>
          <w:szCs w:val="24"/>
        </w:rPr>
        <w:t>Dynamic, Developing, Depressed</w:t>
      </w:r>
      <w:r w:rsidRPr="00FC7A89">
        <w:rPr>
          <w:rFonts w:ascii="Times New Roman" w:hAnsi="Times New Roman" w:cs="Times New Roman"/>
          <w:b/>
          <w:bCs/>
          <w:color w:val="000000"/>
          <w:sz w:val="24"/>
          <w:szCs w:val="24"/>
        </w:rPr>
        <w:t xml:space="preserve"> </w:t>
      </w:r>
    </w:p>
    <w:p w:rsidR="0016556E" w:rsidRPr="00FC7A89" w:rsidRDefault="0016556E" w:rsidP="002478B4">
      <w:pPr>
        <w:autoSpaceDE w:val="0"/>
        <w:autoSpaceDN w:val="0"/>
        <w:adjustRightInd w:val="0"/>
        <w:spacing w:after="0" w:line="360" w:lineRule="auto"/>
        <w:ind w:left="720" w:hanging="360"/>
        <w:jc w:val="both"/>
        <w:rPr>
          <w:rFonts w:ascii="Times New Roman" w:hAnsi="Times New Roman" w:cs="Times New Roman"/>
          <w:color w:val="000000"/>
          <w:sz w:val="24"/>
          <w:szCs w:val="24"/>
        </w:rPr>
      </w:pPr>
      <w:r w:rsidRPr="00FC7A89">
        <w:rPr>
          <w:rFonts w:ascii="Times New Roman" w:hAnsi="Times New Roman" w:cs="Times New Roman"/>
          <w:color w:val="000000"/>
          <w:sz w:val="24"/>
          <w:szCs w:val="24"/>
        </w:rPr>
        <w:t xml:space="preserve"> </w:t>
      </w:r>
      <w:r w:rsidRPr="00FC7A89">
        <w:rPr>
          <w:rFonts w:ascii="Times New Roman" w:hAnsi="Times New Roman" w:cs="Times New Roman"/>
          <w:b/>
          <w:bCs/>
          <w:color w:val="000000"/>
          <w:sz w:val="24"/>
          <w:szCs w:val="24"/>
        </w:rPr>
        <w:t xml:space="preserve">O – </w:t>
      </w:r>
      <w:r w:rsidRPr="00FC7A89">
        <w:rPr>
          <w:rFonts w:ascii="Times New Roman" w:hAnsi="Times New Roman" w:cs="Times New Roman"/>
          <w:bCs/>
          <w:color w:val="000000"/>
          <w:sz w:val="24"/>
          <w:szCs w:val="24"/>
        </w:rPr>
        <w:t>Overconfident, Overindulging, Obese</w:t>
      </w:r>
      <w:r w:rsidRPr="00FC7A89">
        <w:rPr>
          <w:rFonts w:ascii="Times New Roman" w:hAnsi="Times New Roman" w:cs="Times New Roman"/>
          <w:b/>
          <w:bCs/>
          <w:color w:val="000000"/>
          <w:sz w:val="24"/>
          <w:szCs w:val="24"/>
        </w:rPr>
        <w:t xml:space="preserve"> </w:t>
      </w:r>
    </w:p>
    <w:p w:rsidR="0016556E" w:rsidRPr="00FC7A89" w:rsidRDefault="0016556E" w:rsidP="002478B4">
      <w:pPr>
        <w:autoSpaceDE w:val="0"/>
        <w:autoSpaceDN w:val="0"/>
        <w:adjustRightInd w:val="0"/>
        <w:spacing w:after="0" w:line="360" w:lineRule="auto"/>
        <w:ind w:left="720" w:hanging="360"/>
        <w:jc w:val="both"/>
        <w:rPr>
          <w:rFonts w:ascii="Times New Roman" w:hAnsi="Times New Roman" w:cs="Times New Roman"/>
          <w:color w:val="000000"/>
          <w:sz w:val="24"/>
          <w:szCs w:val="24"/>
        </w:rPr>
      </w:pPr>
      <w:r w:rsidRPr="00FC7A89">
        <w:rPr>
          <w:rFonts w:ascii="Times New Roman" w:hAnsi="Times New Roman" w:cs="Times New Roman"/>
          <w:color w:val="000000"/>
          <w:sz w:val="24"/>
          <w:szCs w:val="24"/>
        </w:rPr>
        <w:t xml:space="preserve">  </w:t>
      </w:r>
      <w:r w:rsidRPr="00FC7A89">
        <w:rPr>
          <w:rFonts w:ascii="Times New Roman" w:hAnsi="Times New Roman" w:cs="Times New Roman"/>
          <w:b/>
          <w:bCs/>
          <w:color w:val="000000"/>
          <w:sz w:val="24"/>
          <w:szCs w:val="24"/>
        </w:rPr>
        <w:t xml:space="preserve">L – </w:t>
      </w:r>
      <w:r w:rsidRPr="00FC7A89">
        <w:rPr>
          <w:rFonts w:ascii="Times New Roman" w:hAnsi="Times New Roman" w:cs="Times New Roman"/>
          <w:bCs/>
          <w:color w:val="000000"/>
          <w:sz w:val="24"/>
          <w:szCs w:val="24"/>
        </w:rPr>
        <w:t>Loud but lonely &amp; Lack information</w:t>
      </w:r>
      <w:r w:rsidRPr="00FC7A89">
        <w:rPr>
          <w:rFonts w:ascii="Times New Roman" w:hAnsi="Times New Roman" w:cs="Times New Roman"/>
          <w:b/>
          <w:bCs/>
          <w:color w:val="000000"/>
          <w:sz w:val="24"/>
          <w:szCs w:val="24"/>
        </w:rPr>
        <w:t xml:space="preserve"> </w:t>
      </w:r>
    </w:p>
    <w:p w:rsidR="0016556E" w:rsidRPr="00FC7A89" w:rsidRDefault="0016556E" w:rsidP="002478B4">
      <w:pPr>
        <w:autoSpaceDE w:val="0"/>
        <w:autoSpaceDN w:val="0"/>
        <w:adjustRightInd w:val="0"/>
        <w:spacing w:after="0" w:line="360" w:lineRule="auto"/>
        <w:ind w:left="720" w:hanging="360"/>
        <w:jc w:val="both"/>
        <w:rPr>
          <w:rFonts w:ascii="Times New Roman" w:hAnsi="Times New Roman" w:cs="Times New Roman"/>
          <w:color w:val="000000"/>
          <w:sz w:val="24"/>
          <w:szCs w:val="24"/>
        </w:rPr>
      </w:pPr>
      <w:r w:rsidRPr="00FC7A89">
        <w:rPr>
          <w:rFonts w:ascii="Times New Roman" w:hAnsi="Times New Roman" w:cs="Times New Roman"/>
          <w:color w:val="000000"/>
          <w:sz w:val="24"/>
          <w:szCs w:val="24"/>
        </w:rPr>
        <w:t xml:space="preserve">  </w:t>
      </w:r>
      <w:r w:rsidRPr="00FC7A89">
        <w:rPr>
          <w:rFonts w:ascii="Times New Roman" w:hAnsi="Times New Roman" w:cs="Times New Roman"/>
          <w:b/>
          <w:bCs/>
          <w:color w:val="000000"/>
          <w:sz w:val="24"/>
          <w:szCs w:val="24"/>
        </w:rPr>
        <w:t xml:space="preserve">E – </w:t>
      </w:r>
      <w:r w:rsidRPr="00FC7A89">
        <w:rPr>
          <w:rFonts w:ascii="Times New Roman" w:hAnsi="Times New Roman" w:cs="Times New Roman"/>
          <w:bCs/>
          <w:color w:val="000000"/>
          <w:sz w:val="24"/>
          <w:szCs w:val="24"/>
        </w:rPr>
        <w:t>Enthusiastic, Explorative &amp; Experimenting</w:t>
      </w:r>
      <w:r w:rsidRPr="00FC7A89">
        <w:rPr>
          <w:rFonts w:ascii="Times New Roman" w:hAnsi="Times New Roman" w:cs="Times New Roman"/>
          <w:b/>
          <w:bCs/>
          <w:color w:val="000000"/>
          <w:sz w:val="24"/>
          <w:szCs w:val="24"/>
        </w:rPr>
        <w:t xml:space="preserve"> </w:t>
      </w:r>
    </w:p>
    <w:p w:rsidR="0016556E" w:rsidRPr="00FC7A89" w:rsidRDefault="0016556E" w:rsidP="002478B4">
      <w:pPr>
        <w:autoSpaceDE w:val="0"/>
        <w:autoSpaceDN w:val="0"/>
        <w:adjustRightInd w:val="0"/>
        <w:spacing w:after="0" w:line="360" w:lineRule="auto"/>
        <w:ind w:left="720" w:hanging="360"/>
        <w:jc w:val="both"/>
        <w:rPr>
          <w:rFonts w:ascii="Times New Roman" w:hAnsi="Times New Roman" w:cs="Times New Roman"/>
          <w:color w:val="000000"/>
          <w:sz w:val="24"/>
          <w:szCs w:val="24"/>
        </w:rPr>
      </w:pPr>
      <w:r w:rsidRPr="00FC7A89">
        <w:rPr>
          <w:rFonts w:ascii="Times New Roman" w:hAnsi="Times New Roman" w:cs="Times New Roman"/>
          <w:color w:val="000000"/>
          <w:sz w:val="24"/>
          <w:szCs w:val="24"/>
        </w:rPr>
        <w:t xml:space="preserve">  </w:t>
      </w:r>
      <w:r w:rsidRPr="00FC7A89">
        <w:rPr>
          <w:rFonts w:ascii="Times New Roman" w:hAnsi="Times New Roman" w:cs="Times New Roman"/>
          <w:b/>
          <w:bCs/>
          <w:color w:val="000000"/>
          <w:sz w:val="24"/>
          <w:szCs w:val="24"/>
        </w:rPr>
        <w:t xml:space="preserve">S – </w:t>
      </w:r>
      <w:r w:rsidRPr="00FC7A89">
        <w:rPr>
          <w:rFonts w:ascii="Times New Roman" w:hAnsi="Times New Roman" w:cs="Times New Roman"/>
          <w:bCs/>
          <w:color w:val="000000"/>
          <w:sz w:val="24"/>
          <w:szCs w:val="24"/>
        </w:rPr>
        <w:t>Social, Sexual, &amp; Spiritual</w:t>
      </w:r>
      <w:r w:rsidRPr="00FC7A89">
        <w:rPr>
          <w:rFonts w:ascii="Times New Roman" w:hAnsi="Times New Roman" w:cs="Times New Roman"/>
          <w:b/>
          <w:bCs/>
          <w:color w:val="000000"/>
          <w:sz w:val="24"/>
          <w:szCs w:val="24"/>
        </w:rPr>
        <w:t xml:space="preserve"> </w:t>
      </w:r>
    </w:p>
    <w:p w:rsidR="0016556E" w:rsidRPr="00FC7A89" w:rsidRDefault="0016556E" w:rsidP="002478B4">
      <w:pPr>
        <w:autoSpaceDE w:val="0"/>
        <w:autoSpaceDN w:val="0"/>
        <w:adjustRightInd w:val="0"/>
        <w:spacing w:after="0" w:line="360" w:lineRule="auto"/>
        <w:ind w:left="720" w:hanging="360"/>
        <w:jc w:val="both"/>
        <w:rPr>
          <w:rFonts w:ascii="Times New Roman" w:hAnsi="Times New Roman" w:cs="Times New Roman"/>
          <w:color w:val="000000"/>
          <w:sz w:val="24"/>
          <w:szCs w:val="24"/>
        </w:rPr>
      </w:pPr>
      <w:r w:rsidRPr="00FC7A89">
        <w:rPr>
          <w:rFonts w:ascii="Times New Roman" w:hAnsi="Times New Roman" w:cs="Times New Roman"/>
          <w:color w:val="000000"/>
          <w:sz w:val="24"/>
          <w:szCs w:val="24"/>
        </w:rPr>
        <w:t xml:space="preserve">  </w:t>
      </w:r>
      <w:r w:rsidRPr="00FC7A89">
        <w:rPr>
          <w:rFonts w:ascii="Times New Roman" w:hAnsi="Times New Roman" w:cs="Times New Roman"/>
          <w:b/>
          <w:bCs/>
          <w:color w:val="000000"/>
          <w:sz w:val="24"/>
          <w:szCs w:val="24"/>
        </w:rPr>
        <w:t xml:space="preserve">C – </w:t>
      </w:r>
      <w:r w:rsidRPr="00FC7A89">
        <w:rPr>
          <w:rFonts w:ascii="Times New Roman" w:hAnsi="Times New Roman" w:cs="Times New Roman"/>
          <w:bCs/>
          <w:color w:val="000000"/>
          <w:sz w:val="24"/>
          <w:szCs w:val="24"/>
        </w:rPr>
        <w:t>Courageous, Cheerful, &amp; Concern</w:t>
      </w:r>
      <w:r w:rsidRPr="00FC7A89">
        <w:rPr>
          <w:rFonts w:ascii="Times New Roman" w:hAnsi="Times New Roman" w:cs="Times New Roman"/>
          <w:b/>
          <w:bCs/>
          <w:color w:val="000000"/>
          <w:sz w:val="24"/>
          <w:szCs w:val="24"/>
        </w:rPr>
        <w:t xml:space="preserve"> </w:t>
      </w:r>
    </w:p>
    <w:p w:rsidR="0016556E" w:rsidRPr="00FC7A89" w:rsidRDefault="0016556E" w:rsidP="002478B4">
      <w:pPr>
        <w:autoSpaceDE w:val="0"/>
        <w:autoSpaceDN w:val="0"/>
        <w:adjustRightInd w:val="0"/>
        <w:spacing w:after="0" w:line="360" w:lineRule="auto"/>
        <w:ind w:left="720" w:hanging="360"/>
        <w:jc w:val="both"/>
        <w:rPr>
          <w:rFonts w:ascii="Times New Roman" w:hAnsi="Times New Roman" w:cs="Times New Roman"/>
          <w:color w:val="000000"/>
          <w:sz w:val="24"/>
          <w:szCs w:val="24"/>
        </w:rPr>
      </w:pPr>
      <w:r w:rsidRPr="00FC7A89">
        <w:rPr>
          <w:rFonts w:ascii="Times New Roman" w:hAnsi="Times New Roman" w:cs="Times New Roman"/>
          <w:color w:val="000000"/>
          <w:sz w:val="24"/>
          <w:szCs w:val="24"/>
        </w:rPr>
        <w:t xml:space="preserve">  </w:t>
      </w:r>
      <w:r w:rsidRPr="00FC7A89">
        <w:rPr>
          <w:rFonts w:ascii="Times New Roman" w:hAnsi="Times New Roman" w:cs="Times New Roman"/>
          <w:b/>
          <w:bCs/>
          <w:color w:val="000000"/>
          <w:sz w:val="24"/>
          <w:szCs w:val="24"/>
        </w:rPr>
        <w:t xml:space="preserve">E – </w:t>
      </w:r>
      <w:r w:rsidRPr="00FC7A89">
        <w:rPr>
          <w:rFonts w:ascii="Times New Roman" w:hAnsi="Times New Roman" w:cs="Times New Roman"/>
          <w:bCs/>
          <w:color w:val="000000"/>
          <w:sz w:val="24"/>
          <w:szCs w:val="24"/>
        </w:rPr>
        <w:t>Emotional, Eager &amp; Emulating</w:t>
      </w:r>
      <w:r w:rsidRPr="00FC7A89">
        <w:rPr>
          <w:rFonts w:ascii="Times New Roman" w:hAnsi="Times New Roman" w:cs="Times New Roman"/>
          <w:b/>
          <w:bCs/>
          <w:color w:val="000000"/>
          <w:sz w:val="24"/>
          <w:szCs w:val="24"/>
        </w:rPr>
        <w:t xml:space="preserve"> </w:t>
      </w:r>
    </w:p>
    <w:p w:rsidR="0016556E" w:rsidRPr="00FC7A89" w:rsidRDefault="0016556E" w:rsidP="002478B4">
      <w:pPr>
        <w:autoSpaceDE w:val="0"/>
        <w:autoSpaceDN w:val="0"/>
        <w:adjustRightInd w:val="0"/>
        <w:spacing w:after="0" w:line="360" w:lineRule="auto"/>
        <w:ind w:left="720" w:hanging="360"/>
        <w:jc w:val="both"/>
        <w:rPr>
          <w:rFonts w:ascii="Times New Roman" w:hAnsi="Times New Roman" w:cs="Times New Roman"/>
          <w:color w:val="000000"/>
          <w:sz w:val="24"/>
          <w:szCs w:val="24"/>
        </w:rPr>
      </w:pPr>
      <w:r w:rsidRPr="00FC7A89">
        <w:rPr>
          <w:rFonts w:ascii="Times New Roman" w:hAnsi="Times New Roman" w:cs="Times New Roman"/>
          <w:color w:val="000000"/>
          <w:sz w:val="24"/>
          <w:szCs w:val="24"/>
        </w:rPr>
        <w:t xml:space="preserve">  </w:t>
      </w:r>
      <w:r w:rsidRPr="00FC7A89">
        <w:rPr>
          <w:rFonts w:ascii="Times New Roman" w:hAnsi="Times New Roman" w:cs="Times New Roman"/>
          <w:b/>
          <w:bCs/>
          <w:color w:val="000000"/>
          <w:sz w:val="24"/>
          <w:szCs w:val="24"/>
        </w:rPr>
        <w:t xml:space="preserve">N - </w:t>
      </w:r>
      <w:r w:rsidRPr="00FC7A89">
        <w:rPr>
          <w:rFonts w:ascii="Times New Roman" w:hAnsi="Times New Roman" w:cs="Times New Roman"/>
          <w:bCs/>
          <w:color w:val="000000"/>
          <w:sz w:val="24"/>
          <w:szCs w:val="24"/>
        </w:rPr>
        <w:t>Nervous, Never say no to peers</w:t>
      </w:r>
      <w:r w:rsidRPr="00FC7A89">
        <w:rPr>
          <w:rFonts w:ascii="Times New Roman" w:hAnsi="Times New Roman" w:cs="Times New Roman"/>
          <w:b/>
          <w:bCs/>
          <w:color w:val="000000"/>
          <w:sz w:val="24"/>
          <w:szCs w:val="24"/>
        </w:rPr>
        <w:t xml:space="preserve"> </w:t>
      </w:r>
    </w:p>
    <w:p w:rsidR="0016556E" w:rsidRPr="00FC7A89" w:rsidRDefault="0016556E" w:rsidP="002478B4">
      <w:pPr>
        <w:autoSpaceDE w:val="0"/>
        <w:autoSpaceDN w:val="0"/>
        <w:adjustRightInd w:val="0"/>
        <w:spacing w:after="0" w:line="360" w:lineRule="auto"/>
        <w:ind w:left="720" w:hanging="360"/>
        <w:jc w:val="both"/>
        <w:rPr>
          <w:rFonts w:ascii="Times New Roman" w:hAnsi="Times New Roman" w:cs="Times New Roman"/>
          <w:b/>
          <w:bCs/>
          <w:color w:val="000000"/>
          <w:sz w:val="24"/>
          <w:szCs w:val="24"/>
        </w:rPr>
      </w:pPr>
      <w:r w:rsidRPr="00FC7A89">
        <w:rPr>
          <w:rFonts w:ascii="Times New Roman" w:hAnsi="Times New Roman" w:cs="Times New Roman"/>
          <w:color w:val="000000"/>
          <w:sz w:val="24"/>
          <w:szCs w:val="24"/>
        </w:rPr>
        <w:t xml:space="preserve">  </w:t>
      </w:r>
      <w:r w:rsidRPr="00FC7A89">
        <w:rPr>
          <w:rFonts w:ascii="Times New Roman" w:hAnsi="Times New Roman" w:cs="Times New Roman"/>
          <w:b/>
          <w:bCs/>
          <w:color w:val="000000"/>
          <w:sz w:val="24"/>
          <w:szCs w:val="24"/>
        </w:rPr>
        <w:t xml:space="preserve">T – </w:t>
      </w:r>
      <w:r w:rsidRPr="00FC7A89">
        <w:rPr>
          <w:rFonts w:ascii="Times New Roman" w:hAnsi="Times New Roman" w:cs="Times New Roman"/>
          <w:bCs/>
          <w:color w:val="000000"/>
          <w:sz w:val="24"/>
          <w:szCs w:val="24"/>
        </w:rPr>
        <w:t>Temperamental, Teenage pregnancy</w:t>
      </w:r>
      <w:r w:rsidRPr="00FC7A89">
        <w:rPr>
          <w:rFonts w:ascii="Times New Roman" w:hAnsi="Times New Roman" w:cs="Times New Roman"/>
          <w:b/>
          <w:bCs/>
          <w:color w:val="000000"/>
          <w:sz w:val="24"/>
          <w:szCs w:val="24"/>
        </w:rPr>
        <w:t xml:space="preserve"> </w:t>
      </w:r>
    </w:p>
    <w:p w:rsidR="007329A0" w:rsidRPr="00FC7A89" w:rsidRDefault="007329A0" w:rsidP="002478B4">
      <w:pPr>
        <w:autoSpaceDE w:val="0"/>
        <w:autoSpaceDN w:val="0"/>
        <w:adjustRightInd w:val="0"/>
        <w:spacing w:after="0" w:line="360" w:lineRule="auto"/>
        <w:ind w:left="720" w:hanging="360"/>
        <w:jc w:val="both"/>
        <w:rPr>
          <w:rFonts w:ascii="Times New Roman" w:hAnsi="Times New Roman" w:cs="Times New Roman"/>
          <w:color w:val="000000"/>
          <w:sz w:val="24"/>
          <w:szCs w:val="24"/>
        </w:rPr>
      </w:pPr>
    </w:p>
    <w:p w:rsidR="007329A0" w:rsidRPr="00FC7A89" w:rsidRDefault="007329A0" w:rsidP="002478B4">
      <w:pPr>
        <w:autoSpaceDE w:val="0"/>
        <w:autoSpaceDN w:val="0"/>
        <w:adjustRightInd w:val="0"/>
        <w:spacing w:after="0" w:line="360" w:lineRule="auto"/>
        <w:ind w:left="720" w:hanging="360"/>
        <w:jc w:val="both"/>
        <w:rPr>
          <w:rFonts w:ascii="Times New Roman" w:hAnsi="Times New Roman" w:cs="Times New Roman"/>
          <w:b/>
          <w:color w:val="000000"/>
          <w:sz w:val="24"/>
          <w:szCs w:val="24"/>
        </w:rPr>
      </w:pPr>
      <w:r w:rsidRPr="00FC7A89">
        <w:rPr>
          <w:rFonts w:ascii="Times New Roman" w:hAnsi="Times New Roman" w:cs="Times New Roman"/>
          <w:b/>
          <w:color w:val="000000"/>
          <w:sz w:val="24"/>
          <w:szCs w:val="24"/>
        </w:rPr>
        <w:t>Why pay attension to the health of adolescents?</w:t>
      </w:r>
    </w:p>
    <w:p w:rsidR="007329A0" w:rsidRPr="00FC7A89" w:rsidRDefault="007329A0" w:rsidP="002478B4">
      <w:pPr>
        <w:pStyle w:val="ListParagraph"/>
        <w:numPr>
          <w:ilvl w:val="0"/>
          <w:numId w:val="14"/>
        </w:numPr>
        <w:autoSpaceDE w:val="0"/>
        <w:autoSpaceDN w:val="0"/>
        <w:adjustRightInd w:val="0"/>
        <w:spacing w:after="0" w:line="360" w:lineRule="auto"/>
        <w:jc w:val="both"/>
        <w:rPr>
          <w:rFonts w:ascii="Times New Roman" w:hAnsi="Times New Roman" w:cs="Times New Roman"/>
          <w:b/>
          <w:bCs/>
          <w:color w:val="000000"/>
          <w:sz w:val="24"/>
          <w:szCs w:val="24"/>
        </w:rPr>
      </w:pPr>
      <w:r w:rsidRPr="00FC7A89">
        <w:rPr>
          <w:rFonts w:ascii="Times New Roman" w:hAnsi="Times New Roman" w:cs="Times New Roman"/>
          <w:b/>
          <w:bCs/>
          <w:color w:val="000000"/>
          <w:sz w:val="24"/>
          <w:szCs w:val="24"/>
        </w:rPr>
        <w:t>To reduce death and disease in adolescents:</w:t>
      </w:r>
      <w:r w:rsidR="002755F4" w:rsidRPr="00FC7A89">
        <w:rPr>
          <w:rFonts w:ascii="Times New Roman" w:hAnsi="Times New Roman" w:cs="Times New Roman"/>
          <w:b/>
          <w:bCs/>
          <w:color w:val="000000"/>
          <w:sz w:val="24"/>
          <w:szCs w:val="24"/>
        </w:rPr>
        <w:t xml:space="preserve"> </w:t>
      </w:r>
      <w:r w:rsidRPr="00FC7A89">
        <w:rPr>
          <w:rFonts w:ascii="Times New Roman" w:hAnsi="Times New Roman" w:cs="Times New Roman"/>
          <w:color w:val="000000"/>
          <w:sz w:val="24"/>
          <w:szCs w:val="24"/>
        </w:rPr>
        <w:t>An estimated 1.7 million young people aged</w:t>
      </w:r>
      <w:r w:rsidR="002755F4" w:rsidRPr="00FC7A89">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from 10 to 19 die each year — mainly from accidents, violence, pregnancy related</w:t>
      </w:r>
      <w:r w:rsidR="00285C9D">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problems or illnesses that are either preventable or treatable. Many more develop</w:t>
      </w:r>
      <w:r w:rsidR="002755F4" w:rsidRPr="00FC7A89">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 xml:space="preserve">chronic illness </w:t>
      </w:r>
      <w:r w:rsidR="001A174E">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 xml:space="preserve">that damage their </w:t>
      </w:r>
      <w:r w:rsidR="00614A8A" w:rsidRPr="00FC7A89">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 xml:space="preserve"> life.</w:t>
      </w:r>
    </w:p>
    <w:p w:rsidR="00381E21" w:rsidRPr="00FC7A89" w:rsidRDefault="007329A0" w:rsidP="002478B4">
      <w:pPr>
        <w:pStyle w:val="ListParagraph"/>
        <w:numPr>
          <w:ilvl w:val="0"/>
          <w:numId w:val="14"/>
        </w:numPr>
        <w:autoSpaceDE w:val="0"/>
        <w:autoSpaceDN w:val="0"/>
        <w:adjustRightInd w:val="0"/>
        <w:spacing w:after="0" w:line="360" w:lineRule="auto"/>
        <w:jc w:val="both"/>
        <w:rPr>
          <w:rFonts w:ascii="Times New Roman" w:hAnsi="Times New Roman" w:cs="Times New Roman"/>
          <w:b/>
          <w:bCs/>
          <w:color w:val="000000"/>
          <w:sz w:val="24"/>
          <w:szCs w:val="24"/>
        </w:rPr>
      </w:pPr>
      <w:r w:rsidRPr="00FC7A89">
        <w:rPr>
          <w:rFonts w:ascii="Times New Roman" w:hAnsi="Times New Roman" w:cs="Times New Roman"/>
          <w:b/>
          <w:bCs/>
          <w:color w:val="000000"/>
          <w:sz w:val="24"/>
          <w:szCs w:val="24"/>
        </w:rPr>
        <w:t>To reduce the burden of disease in later life:</w:t>
      </w:r>
      <w:r w:rsidR="002755F4" w:rsidRPr="00FC7A89">
        <w:rPr>
          <w:rFonts w:ascii="Times New Roman" w:hAnsi="Times New Roman" w:cs="Times New Roman"/>
          <w:b/>
          <w:bCs/>
          <w:color w:val="000000"/>
          <w:sz w:val="24"/>
          <w:szCs w:val="24"/>
        </w:rPr>
        <w:t xml:space="preserve"> </w:t>
      </w:r>
      <w:r w:rsidRPr="00FC7A89">
        <w:rPr>
          <w:rFonts w:ascii="Times New Roman" w:hAnsi="Times New Roman" w:cs="Times New Roman"/>
          <w:color w:val="000000"/>
          <w:sz w:val="24"/>
          <w:szCs w:val="24"/>
        </w:rPr>
        <w:t>Malnutrition in childhood and in adolescence</w:t>
      </w:r>
      <w:r w:rsidR="002755F4" w:rsidRPr="00FC7A89">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can cause lifelong health problems, while failure to care for the health needs of young pregnant women can damage their own health and that of their babies.This is the age when sexual habits and</w:t>
      </w:r>
      <w:r w:rsidR="00381E21" w:rsidRPr="00FC7A89">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decisions about risk and protection are</w:t>
      </w:r>
      <w:r w:rsidR="00381E21" w:rsidRPr="00FC7A89">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formed. Some of the highest infection rates</w:t>
      </w:r>
      <w:r w:rsidR="002755F4" w:rsidRPr="00FC7A89">
        <w:rPr>
          <w:rFonts w:ascii="Times New Roman" w:hAnsi="Times New Roman" w:cs="Times New Roman"/>
          <w:color w:val="000000"/>
          <w:sz w:val="24"/>
          <w:szCs w:val="24"/>
        </w:rPr>
        <w:t xml:space="preserve"> </w:t>
      </w:r>
      <w:r w:rsidRPr="00FC7A89">
        <w:rPr>
          <w:rFonts w:ascii="Times New Roman" w:hAnsi="Times New Roman" w:cs="Times New Roman"/>
          <w:sz w:val="24"/>
          <w:szCs w:val="24"/>
        </w:rPr>
        <w:t>for sexually transmitted infections are in</w:t>
      </w:r>
      <w:r w:rsidR="002755F4" w:rsidRPr="00FC7A89">
        <w:rPr>
          <w:rFonts w:ascii="Times New Roman" w:hAnsi="Times New Roman" w:cs="Times New Roman"/>
          <w:sz w:val="24"/>
          <w:szCs w:val="24"/>
        </w:rPr>
        <w:t xml:space="preserve"> </w:t>
      </w:r>
      <w:r w:rsidRPr="00FC7A89">
        <w:rPr>
          <w:rFonts w:ascii="Times New Roman" w:hAnsi="Times New Roman" w:cs="Times New Roman"/>
          <w:sz w:val="24"/>
          <w:szCs w:val="24"/>
        </w:rPr>
        <w:t>adolescents. The HIV/AIDS pandemic alone is</w:t>
      </w:r>
      <w:r w:rsidR="00381E21" w:rsidRPr="00FC7A89">
        <w:rPr>
          <w:rFonts w:ascii="Times New Roman" w:hAnsi="Times New Roman" w:cs="Times New Roman"/>
          <w:sz w:val="24"/>
          <w:szCs w:val="24"/>
        </w:rPr>
        <w:t xml:space="preserve"> </w:t>
      </w:r>
      <w:r w:rsidRPr="00FC7A89">
        <w:rPr>
          <w:rFonts w:ascii="Times New Roman" w:hAnsi="Times New Roman" w:cs="Times New Roman"/>
          <w:sz w:val="24"/>
          <w:szCs w:val="24"/>
        </w:rPr>
        <w:t>sufficient reason to look a</w:t>
      </w:r>
      <w:r w:rsidR="00381E21" w:rsidRPr="00FC7A89">
        <w:rPr>
          <w:rFonts w:ascii="Times New Roman" w:hAnsi="Times New Roman" w:cs="Times New Roman"/>
          <w:sz w:val="24"/>
          <w:szCs w:val="24"/>
        </w:rPr>
        <w:t xml:space="preserve"> </w:t>
      </w:r>
      <w:r w:rsidRPr="00FC7A89">
        <w:rPr>
          <w:rFonts w:ascii="Times New Roman" w:hAnsi="Times New Roman" w:cs="Times New Roman"/>
          <w:sz w:val="24"/>
          <w:szCs w:val="24"/>
        </w:rPr>
        <w:t>new at how health</w:t>
      </w:r>
      <w:r w:rsidR="00381E21" w:rsidRPr="00FC7A89">
        <w:rPr>
          <w:rFonts w:ascii="Times New Roman" w:hAnsi="Times New Roman" w:cs="Times New Roman"/>
          <w:sz w:val="24"/>
          <w:szCs w:val="24"/>
        </w:rPr>
        <w:t xml:space="preserve"> </w:t>
      </w:r>
      <w:r w:rsidRPr="00FC7A89">
        <w:rPr>
          <w:rFonts w:ascii="Times New Roman" w:hAnsi="Times New Roman" w:cs="Times New Roman"/>
          <w:sz w:val="24"/>
          <w:szCs w:val="24"/>
        </w:rPr>
        <w:t>services address the needs of adolescents.Many diseases of late middle age, such as lung</w:t>
      </w:r>
      <w:r w:rsidR="00381E21" w:rsidRPr="00FC7A89">
        <w:rPr>
          <w:rFonts w:ascii="Times New Roman" w:hAnsi="Times New Roman" w:cs="Times New Roman"/>
          <w:sz w:val="24"/>
          <w:szCs w:val="24"/>
        </w:rPr>
        <w:t xml:space="preserve"> </w:t>
      </w:r>
      <w:r w:rsidRPr="00FC7A89">
        <w:rPr>
          <w:rFonts w:ascii="Times New Roman" w:hAnsi="Times New Roman" w:cs="Times New Roman"/>
          <w:sz w:val="24"/>
          <w:szCs w:val="24"/>
        </w:rPr>
        <w:t>cancer, bronchitis and heart d</w:t>
      </w:r>
      <w:r w:rsidR="002755F4" w:rsidRPr="00FC7A89">
        <w:rPr>
          <w:rFonts w:ascii="Times New Roman" w:hAnsi="Times New Roman" w:cs="Times New Roman"/>
          <w:sz w:val="24"/>
          <w:szCs w:val="24"/>
        </w:rPr>
        <w:t>isease, are s</w:t>
      </w:r>
      <w:r w:rsidRPr="00FC7A89">
        <w:rPr>
          <w:rFonts w:ascii="Times New Roman" w:hAnsi="Times New Roman" w:cs="Times New Roman"/>
          <w:sz w:val="24"/>
          <w:szCs w:val="24"/>
        </w:rPr>
        <w:t>trongly associated with a smoking habit that</w:t>
      </w:r>
      <w:r w:rsidR="00381E21" w:rsidRPr="00FC7A89">
        <w:rPr>
          <w:rFonts w:ascii="Times New Roman" w:hAnsi="Times New Roman" w:cs="Times New Roman"/>
          <w:sz w:val="24"/>
          <w:szCs w:val="24"/>
        </w:rPr>
        <w:t xml:space="preserve"> </w:t>
      </w:r>
      <w:r w:rsidRPr="00FC7A89">
        <w:rPr>
          <w:rFonts w:ascii="Times New Roman" w:hAnsi="Times New Roman" w:cs="Times New Roman"/>
          <w:sz w:val="24"/>
          <w:szCs w:val="24"/>
        </w:rPr>
        <w:t>begins in adolescence.</w:t>
      </w:r>
    </w:p>
    <w:p w:rsidR="00381E21" w:rsidRPr="00FC7A89" w:rsidRDefault="007329A0" w:rsidP="002478B4">
      <w:pPr>
        <w:pStyle w:val="ListParagraph"/>
        <w:numPr>
          <w:ilvl w:val="0"/>
          <w:numId w:val="14"/>
        </w:numPr>
        <w:autoSpaceDE w:val="0"/>
        <w:autoSpaceDN w:val="0"/>
        <w:adjustRightInd w:val="0"/>
        <w:spacing w:after="0" w:line="360" w:lineRule="auto"/>
        <w:jc w:val="both"/>
        <w:rPr>
          <w:rFonts w:ascii="Times New Roman" w:hAnsi="Times New Roman" w:cs="Times New Roman"/>
          <w:b/>
          <w:bCs/>
          <w:color w:val="000000"/>
          <w:sz w:val="24"/>
          <w:szCs w:val="24"/>
        </w:rPr>
      </w:pPr>
      <w:r w:rsidRPr="00FC7A89">
        <w:rPr>
          <w:rFonts w:ascii="Times New Roman" w:hAnsi="Times New Roman" w:cs="Times New Roman"/>
          <w:b/>
          <w:bCs/>
          <w:sz w:val="24"/>
          <w:szCs w:val="24"/>
        </w:rPr>
        <w:t>To invest in health — today and tomorrow</w:t>
      </w:r>
      <w:r w:rsidR="00381E21" w:rsidRPr="00FC7A89">
        <w:rPr>
          <w:rFonts w:ascii="Times New Roman" w:hAnsi="Times New Roman" w:cs="Times New Roman"/>
          <w:b/>
          <w:bCs/>
          <w:sz w:val="24"/>
          <w:szCs w:val="24"/>
        </w:rPr>
        <w:t xml:space="preserve">: </w:t>
      </w:r>
      <w:r w:rsidRPr="00FC7A89">
        <w:rPr>
          <w:rFonts w:ascii="Times New Roman" w:hAnsi="Times New Roman" w:cs="Times New Roman"/>
          <w:sz w:val="24"/>
          <w:szCs w:val="24"/>
        </w:rPr>
        <w:t>Healthy and unhealthy practices adopted</w:t>
      </w:r>
      <w:r w:rsidR="00381E21" w:rsidRPr="00FC7A89">
        <w:rPr>
          <w:rFonts w:ascii="Times New Roman" w:hAnsi="Times New Roman" w:cs="Times New Roman"/>
          <w:sz w:val="24"/>
          <w:szCs w:val="24"/>
        </w:rPr>
        <w:t xml:space="preserve"> </w:t>
      </w:r>
      <w:r w:rsidRPr="00FC7A89">
        <w:rPr>
          <w:rFonts w:ascii="Times New Roman" w:hAnsi="Times New Roman" w:cs="Times New Roman"/>
          <w:sz w:val="24"/>
          <w:szCs w:val="24"/>
        </w:rPr>
        <w:t>today may last a lifetime. Today’s adolescents</w:t>
      </w:r>
      <w:r w:rsidR="00381E21" w:rsidRPr="00FC7A89">
        <w:rPr>
          <w:rFonts w:ascii="Times New Roman" w:hAnsi="Times New Roman" w:cs="Times New Roman"/>
          <w:sz w:val="24"/>
          <w:szCs w:val="24"/>
        </w:rPr>
        <w:t xml:space="preserve"> </w:t>
      </w:r>
      <w:r w:rsidRPr="00FC7A89">
        <w:rPr>
          <w:rFonts w:ascii="Times New Roman" w:hAnsi="Times New Roman" w:cs="Times New Roman"/>
          <w:sz w:val="24"/>
          <w:szCs w:val="24"/>
        </w:rPr>
        <w:t>are tomorrow’s parents, teachers and</w:t>
      </w:r>
      <w:r w:rsidR="00381E21" w:rsidRPr="00FC7A89">
        <w:rPr>
          <w:rFonts w:ascii="Times New Roman" w:hAnsi="Times New Roman" w:cs="Times New Roman"/>
          <w:sz w:val="24"/>
          <w:szCs w:val="24"/>
        </w:rPr>
        <w:t xml:space="preserve"> </w:t>
      </w:r>
      <w:r w:rsidRPr="00FC7A89">
        <w:rPr>
          <w:rFonts w:ascii="Times New Roman" w:hAnsi="Times New Roman" w:cs="Times New Roman"/>
          <w:sz w:val="24"/>
          <w:szCs w:val="24"/>
        </w:rPr>
        <w:t>community leaders. What they learn they will</w:t>
      </w:r>
      <w:r w:rsidR="00381E21" w:rsidRPr="00FC7A89">
        <w:rPr>
          <w:rFonts w:ascii="Times New Roman" w:hAnsi="Times New Roman" w:cs="Times New Roman"/>
          <w:sz w:val="24"/>
          <w:szCs w:val="24"/>
        </w:rPr>
        <w:t xml:space="preserve"> </w:t>
      </w:r>
      <w:r w:rsidRPr="00FC7A89">
        <w:rPr>
          <w:rFonts w:ascii="Times New Roman" w:hAnsi="Times New Roman" w:cs="Times New Roman"/>
          <w:sz w:val="24"/>
          <w:szCs w:val="24"/>
        </w:rPr>
        <w:t>teach to their own children. Adolescence is a</w:t>
      </w:r>
      <w:r w:rsidR="00381E21" w:rsidRPr="00FC7A89">
        <w:rPr>
          <w:rFonts w:ascii="Times New Roman" w:hAnsi="Times New Roman" w:cs="Times New Roman"/>
          <w:sz w:val="24"/>
          <w:szCs w:val="24"/>
        </w:rPr>
        <w:t xml:space="preserve"> </w:t>
      </w:r>
      <w:r w:rsidRPr="00FC7A89">
        <w:rPr>
          <w:rFonts w:ascii="Times New Roman" w:hAnsi="Times New Roman" w:cs="Times New Roman"/>
          <w:sz w:val="24"/>
          <w:szCs w:val="24"/>
        </w:rPr>
        <w:t>period of curiosity, when young people are</w:t>
      </w:r>
      <w:r w:rsidR="00381E21" w:rsidRPr="00FC7A89">
        <w:rPr>
          <w:rFonts w:ascii="Times New Roman" w:hAnsi="Times New Roman" w:cs="Times New Roman"/>
          <w:sz w:val="24"/>
          <w:szCs w:val="24"/>
        </w:rPr>
        <w:t xml:space="preserve"> </w:t>
      </w:r>
      <w:r w:rsidRPr="00FC7A89">
        <w:rPr>
          <w:rFonts w:ascii="Times New Roman" w:hAnsi="Times New Roman" w:cs="Times New Roman"/>
          <w:sz w:val="24"/>
          <w:szCs w:val="24"/>
        </w:rPr>
        <w:t>receptive to information about themselves</w:t>
      </w:r>
      <w:r w:rsidR="00381E21" w:rsidRPr="00FC7A89">
        <w:rPr>
          <w:rFonts w:ascii="Times New Roman" w:hAnsi="Times New Roman" w:cs="Times New Roman"/>
          <w:sz w:val="24"/>
          <w:szCs w:val="24"/>
        </w:rPr>
        <w:t xml:space="preserve"> </w:t>
      </w:r>
      <w:r w:rsidRPr="00FC7A89">
        <w:rPr>
          <w:rFonts w:ascii="Times New Roman" w:hAnsi="Times New Roman" w:cs="Times New Roman"/>
          <w:sz w:val="24"/>
          <w:szCs w:val="24"/>
        </w:rPr>
        <w:t>and their bodies, and when they begin to take</w:t>
      </w:r>
      <w:r w:rsidR="00381E21" w:rsidRPr="00FC7A89">
        <w:rPr>
          <w:rFonts w:ascii="Times New Roman" w:hAnsi="Times New Roman" w:cs="Times New Roman"/>
          <w:sz w:val="24"/>
          <w:szCs w:val="24"/>
        </w:rPr>
        <w:t xml:space="preserve"> </w:t>
      </w:r>
      <w:r w:rsidRPr="00FC7A89">
        <w:rPr>
          <w:rFonts w:ascii="Times New Roman" w:hAnsi="Times New Roman" w:cs="Times New Roman"/>
          <w:sz w:val="24"/>
          <w:szCs w:val="24"/>
        </w:rPr>
        <w:t>an active part in decision making.</w:t>
      </w:r>
    </w:p>
    <w:p w:rsidR="007329A0" w:rsidRPr="00FC7A89" w:rsidRDefault="007329A0" w:rsidP="002478B4">
      <w:pPr>
        <w:pStyle w:val="ListParagraph"/>
        <w:numPr>
          <w:ilvl w:val="0"/>
          <w:numId w:val="14"/>
        </w:numPr>
        <w:autoSpaceDE w:val="0"/>
        <w:autoSpaceDN w:val="0"/>
        <w:adjustRightInd w:val="0"/>
        <w:spacing w:after="0" w:line="360" w:lineRule="auto"/>
        <w:jc w:val="both"/>
        <w:rPr>
          <w:rFonts w:ascii="Times New Roman" w:hAnsi="Times New Roman" w:cs="Times New Roman"/>
          <w:b/>
          <w:bCs/>
          <w:color w:val="000000"/>
          <w:sz w:val="24"/>
          <w:szCs w:val="24"/>
        </w:rPr>
      </w:pPr>
      <w:r w:rsidRPr="00FC7A89">
        <w:rPr>
          <w:rFonts w:ascii="Times New Roman" w:hAnsi="Times New Roman" w:cs="Times New Roman"/>
          <w:b/>
          <w:bCs/>
          <w:color w:val="000000"/>
          <w:sz w:val="24"/>
          <w:szCs w:val="24"/>
        </w:rPr>
        <w:t>To protect human capital</w:t>
      </w:r>
      <w:r w:rsidR="00381E21" w:rsidRPr="00FC7A89">
        <w:rPr>
          <w:rFonts w:ascii="Times New Roman" w:hAnsi="Times New Roman" w:cs="Times New Roman"/>
          <w:b/>
          <w:bCs/>
          <w:color w:val="000000"/>
          <w:sz w:val="24"/>
          <w:szCs w:val="24"/>
        </w:rPr>
        <w:t>:</w:t>
      </w:r>
      <w:r w:rsidR="001A174E">
        <w:rPr>
          <w:rFonts w:ascii="Times New Roman" w:hAnsi="Times New Roman" w:cs="Times New Roman"/>
          <w:b/>
          <w:bCs/>
          <w:color w:val="000000"/>
          <w:sz w:val="24"/>
          <w:szCs w:val="24"/>
        </w:rPr>
        <w:t xml:space="preserve"> </w:t>
      </w:r>
      <w:r w:rsidRPr="00FC7A89">
        <w:rPr>
          <w:rFonts w:ascii="Times New Roman" w:hAnsi="Times New Roman" w:cs="Times New Roman"/>
          <w:color w:val="000000"/>
          <w:sz w:val="24"/>
          <w:szCs w:val="24"/>
        </w:rPr>
        <w:t>In some societies two out of three adolescents</w:t>
      </w:r>
      <w:r w:rsidR="00381E21" w:rsidRPr="00FC7A89">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are involved in productive work, while many</w:t>
      </w:r>
      <w:r w:rsidR="002755F4" w:rsidRPr="00FC7A89">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young women below the age of 20 are already</w:t>
      </w:r>
      <w:r w:rsidR="00381E21" w:rsidRPr="00FC7A89">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 xml:space="preserve">mothers. </w:t>
      </w:r>
      <w:r w:rsidRPr="00FC7A89">
        <w:rPr>
          <w:rFonts w:ascii="Times New Roman" w:hAnsi="Times New Roman" w:cs="Times New Roman"/>
          <w:color w:val="000000"/>
          <w:sz w:val="24"/>
          <w:szCs w:val="24"/>
        </w:rPr>
        <w:lastRenderedPageBreak/>
        <w:t>If they are no longer able to fulfil</w:t>
      </w:r>
      <w:r w:rsidR="002755F4" w:rsidRPr="00FC7A89">
        <w:rPr>
          <w:rFonts w:ascii="Times New Roman" w:hAnsi="Times New Roman" w:cs="Times New Roman"/>
          <w:color w:val="000000"/>
          <w:sz w:val="24"/>
          <w:szCs w:val="24"/>
        </w:rPr>
        <w:t>l</w:t>
      </w:r>
      <w:r w:rsidR="00381E21" w:rsidRPr="00FC7A89">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these roles because of injury, illness or</w:t>
      </w:r>
      <w:r w:rsidR="002755F4" w:rsidRPr="00FC7A89">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psychological damage, the cost is primarily a</w:t>
      </w:r>
      <w:r w:rsidR="002755F4" w:rsidRPr="00FC7A89">
        <w:rPr>
          <w:rFonts w:ascii="Times New Roman" w:hAnsi="Times New Roman" w:cs="Times New Roman"/>
          <w:color w:val="000000"/>
          <w:sz w:val="24"/>
          <w:szCs w:val="24"/>
        </w:rPr>
        <w:t xml:space="preserve"> </w:t>
      </w:r>
      <w:r w:rsidRPr="00FC7A89">
        <w:rPr>
          <w:rFonts w:ascii="Times New Roman" w:hAnsi="Times New Roman" w:cs="Times New Roman"/>
          <w:color w:val="000000"/>
          <w:sz w:val="24"/>
          <w:szCs w:val="24"/>
        </w:rPr>
        <w:t>human one, but there is also a cost to society.</w:t>
      </w:r>
    </w:p>
    <w:p w:rsidR="001A174E" w:rsidRDefault="006A3D11" w:rsidP="002478B4">
      <w:pPr>
        <w:autoSpaceDE w:val="0"/>
        <w:autoSpaceDN w:val="0"/>
        <w:adjustRightInd w:val="0"/>
        <w:spacing w:after="0" w:line="360" w:lineRule="auto"/>
        <w:jc w:val="both"/>
        <w:rPr>
          <w:rFonts w:ascii="Times New Roman" w:hAnsi="Times New Roman" w:cs="Times New Roman"/>
          <w:b/>
          <w:bCs/>
          <w:color w:val="000000"/>
          <w:sz w:val="24"/>
          <w:szCs w:val="24"/>
        </w:rPr>
      </w:pPr>
      <w:r w:rsidRPr="00FC7A89">
        <w:rPr>
          <w:rFonts w:ascii="Times New Roman" w:hAnsi="Times New Roman" w:cs="Times New Roman"/>
          <w:b/>
          <w:bCs/>
          <w:color w:val="000000"/>
          <w:sz w:val="24"/>
          <w:szCs w:val="24"/>
        </w:rPr>
        <w:t xml:space="preserve">         </w:t>
      </w:r>
    </w:p>
    <w:p w:rsidR="006A3D11" w:rsidRPr="00FC7A89" w:rsidRDefault="006A3D11" w:rsidP="002478B4">
      <w:pPr>
        <w:autoSpaceDE w:val="0"/>
        <w:autoSpaceDN w:val="0"/>
        <w:adjustRightInd w:val="0"/>
        <w:spacing w:after="0" w:line="360" w:lineRule="auto"/>
        <w:jc w:val="both"/>
        <w:rPr>
          <w:rFonts w:ascii="Times New Roman" w:hAnsi="Times New Roman" w:cs="Times New Roman"/>
          <w:b/>
          <w:bCs/>
          <w:color w:val="000000"/>
          <w:sz w:val="24"/>
          <w:szCs w:val="24"/>
        </w:rPr>
      </w:pPr>
      <w:r w:rsidRPr="00FC7A89">
        <w:rPr>
          <w:rFonts w:ascii="Times New Roman" w:hAnsi="Times New Roman" w:cs="Times New Roman"/>
          <w:b/>
          <w:bCs/>
          <w:color w:val="000000"/>
          <w:sz w:val="24"/>
          <w:szCs w:val="24"/>
        </w:rPr>
        <w:t xml:space="preserve"> Health problems of adolescents:</w:t>
      </w:r>
    </w:p>
    <w:p w:rsidR="001A174E" w:rsidRPr="001A174E" w:rsidRDefault="006A3D11" w:rsidP="001A174E">
      <w:pPr>
        <w:pStyle w:val="ListParagraph"/>
        <w:numPr>
          <w:ilvl w:val="0"/>
          <w:numId w:val="16"/>
        </w:numPr>
        <w:autoSpaceDE w:val="0"/>
        <w:autoSpaceDN w:val="0"/>
        <w:adjustRightInd w:val="0"/>
        <w:spacing w:after="0" w:line="360" w:lineRule="auto"/>
        <w:jc w:val="both"/>
        <w:rPr>
          <w:rFonts w:ascii="Times New Roman" w:hAnsi="Times New Roman" w:cs="Times New Roman"/>
          <w:b/>
          <w:bCs/>
          <w:color w:val="000000"/>
          <w:sz w:val="24"/>
          <w:szCs w:val="24"/>
        </w:rPr>
      </w:pPr>
      <w:r w:rsidRPr="001A174E">
        <w:rPr>
          <w:rFonts w:ascii="Times New Roman" w:hAnsi="Times New Roman" w:cs="Times New Roman"/>
          <w:b/>
          <w:bCs/>
          <w:color w:val="000000"/>
          <w:sz w:val="24"/>
          <w:szCs w:val="24"/>
        </w:rPr>
        <w:t>General health problems:</w:t>
      </w:r>
      <w:r w:rsidRPr="001A174E">
        <w:rPr>
          <w:rFonts w:ascii="Times New Roman" w:hAnsi="Times New Roman" w:cs="Times New Roman"/>
          <w:sz w:val="24"/>
          <w:szCs w:val="24"/>
        </w:rPr>
        <w:t xml:space="preserve"> Adolescents are subject to most of the same illnesses as other age groups within the population. However, they are much less likely to recognise symptoms, and much more likely to underestimate their importance. In addition,they usually do not know where to go for help.</w:t>
      </w:r>
      <w:r w:rsidR="001A174E" w:rsidRPr="001A174E">
        <w:rPr>
          <w:rFonts w:ascii="Times New Roman" w:hAnsi="Times New Roman" w:cs="Times New Roman"/>
          <w:sz w:val="24"/>
          <w:szCs w:val="24"/>
        </w:rPr>
        <w:t xml:space="preserve"> </w:t>
      </w:r>
      <w:r w:rsidRPr="001A174E">
        <w:rPr>
          <w:rFonts w:ascii="Times New Roman" w:hAnsi="Times New Roman" w:cs="Times New Roman"/>
          <w:sz w:val="24"/>
          <w:szCs w:val="24"/>
        </w:rPr>
        <w:t>As a result adolescents are the least likely section of the population to go for early treatment.</w:t>
      </w:r>
      <w:r w:rsidR="001A174E" w:rsidRPr="001A174E">
        <w:rPr>
          <w:rFonts w:ascii="Times New Roman" w:hAnsi="Times New Roman" w:cs="Times New Roman"/>
          <w:sz w:val="24"/>
          <w:szCs w:val="24"/>
        </w:rPr>
        <w:t xml:space="preserve"> </w:t>
      </w:r>
      <w:r w:rsidRPr="001A174E">
        <w:rPr>
          <w:rFonts w:ascii="Times New Roman" w:hAnsi="Times New Roman" w:cs="Times New Roman"/>
          <w:sz w:val="24"/>
          <w:szCs w:val="24"/>
        </w:rPr>
        <w:t>They may leave diseases untreated because they are afraid of the outcome, worried about the stigma or do not believe that they will be treated</w:t>
      </w:r>
      <w:r w:rsidR="001A174E" w:rsidRPr="001A174E">
        <w:rPr>
          <w:rFonts w:ascii="Times New Roman" w:hAnsi="Times New Roman" w:cs="Times New Roman"/>
          <w:sz w:val="24"/>
          <w:szCs w:val="24"/>
        </w:rPr>
        <w:t xml:space="preserve"> </w:t>
      </w:r>
      <w:r w:rsidRPr="001A174E">
        <w:rPr>
          <w:rFonts w:ascii="Times New Roman" w:hAnsi="Times New Roman" w:cs="Times New Roman"/>
          <w:sz w:val="24"/>
          <w:szCs w:val="24"/>
        </w:rPr>
        <w:t>well at a clinic</w:t>
      </w:r>
    </w:p>
    <w:p w:rsidR="006A3D11" w:rsidRPr="001A174E" w:rsidRDefault="006A3D11" w:rsidP="001A174E">
      <w:pPr>
        <w:pStyle w:val="ListParagraph"/>
        <w:numPr>
          <w:ilvl w:val="0"/>
          <w:numId w:val="16"/>
        </w:numPr>
        <w:autoSpaceDE w:val="0"/>
        <w:autoSpaceDN w:val="0"/>
        <w:adjustRightInd w:val="0"/>
        <w:spacing w:after="0" w:line="360" w:lineRule="auto"/>
        <w:jc w:val="both"/>
        <w:rPr>
          <w:rFonts w:ascii="Times New Roman" w:hAnsi="Times New Roman" w:cs="Times New Roman"/>
          <w:b/>
          <w:bCs/>
          <w:color w:val="000000"/>
          <w:sz w:val="24"/>
          <w:szCs w:val="24"/>
        </w:rPr>
      </w:pPr>
      <w:r w:rsidRPr="001A174E">
        <w:rPr>
          <w:rFonts w:ascii="Times New Roman" w:hAnsi="Times New Roman" w:cs="Times New Roman"/>
          <w:b/>
          <w:bCs/>
          <w:color w:val="000000"/>
          <w:sz w:val="24"/>
          <w:szCs w:val="24"/>
        </w:rPr>
        <w:t>Malnutrition:</w:t>
      </w:r>
      <w:r w:rsidRPr="001A174E">
        <w:rPr>
          <w:rFonts w:ascii="Times New Roman" w:hAnsi="Times New Roman" w:cs="Times New Roman"/>
          <w:sz w:val="24"/>
          <w:szCs w:val="24"/>
        </w:rPr>
        <w:t xml:space="preserve"> When there is a shortage of food, most families</w:t>
      </w:r>
      <w:r w:rsidR="002755F4" w:rsidRPr="001A174E">
        <w:rPr>
          <w:rFonts w:ascii="Times New Roman" w:hAnsi="Times New Roman" w:cs="Times New Roman"/>
          <w:sz w:val="24"/>
          <w:szCs w:val="24"/>
        </w:rPr>
        <w:t xml:space="preserve"> </w:t>
      </w:r>
      <w:r w:rsidRPr="001A174E">
        <w:rPr>
          <w:rFonts w:ascii="Times New Roman" w:hAnsi="Times New Roman" w:cs="Times New Roman"/>
          <w:sz w:val="24"/>
          <w:szCs w:val="24"/>
        </w:rPr>
        <w:t>know that they must make special efforts to</w:t>
      </w:r>
      <w:r w:rsidR="00F87B49" w:rsidRPr="001A174E">
        <w:rPr>
          <w:rFonts w:ascii="Times New Roman" w:hAnsi="Times New Roman" w:cs="Times New Roman"/>
          <w:sz w:val="24"/>
          <w:szCs w:val="24"/>
        </w:rPr>
        <w:t xml:space="preserve"> </w:t>
      </w:r>
      <w:r w:rsidRPr="001A174E">
        <w:rPr>
          <w:rFonts w:ascii="Times New Roman" w:hAnsi="Times New Roman" w:cs="Times New Roman"/>
          <w:sz w:val="24"/>
          <w:szCs w:val="24"/>
        </w:rPr>
        <w:t>ensure that babies are well nourished. It is less</w:t>
      </w:r>
      <w:r w:rsidR="00F87B49" w:rsidRPr="001A174E">
        <w:rPr>
          <w:rFonts w:ascii="Times New Roman" w:hAnsi="Times New Roman" w:cs="Times New Roman"/>
          <w:sz w:val="24"/>
          <w:szCs w:val="24"/>
        </w:rPr>
        <w:t xml:space="preserve"> </w:t>
      </w:r>
      <w:r w:rsidRPr="001A174E">
        <w:rPr>
          <w:rFonts w:ascii="Times New Roman" w:hAnsi="Times New Roman" w:cs="Times New Roman"/>
          <w:sz w:val="24"/>
          <w:szCs w:val="24"/>
        </w:rPr>
        <w:t>well understood that adolescent girls and boys</w:t>
      </w:r>
      <w:r w:rsidR="00F87B49" w:rsidRPr="001A174E">
        <w:rPr>
          <w:rFonts w:ascii="Times New Roman" w:hAnsi="Times New Roman" w:cs="Times New Roman"/>
          <w:sz w:val="24"/>
          <w:szCs w:val="24"/>
        </w:rPr>
        <w:t xml:space="preserve"> </w:t>
      </w:r>
      <w:r w:rsidRPr="001A174E">
        <w:rPr>
          <w:rFonts w:ascii="Times New Roman" w:hAnsi="Times New Roman" w:cs="Times New Roman"/>
          <w:sz w:val="24"/>
          <w:szCs w:val="24"/>
        </w:rPr>
        <w:t>have a need for extra nutrition as they grow</w:t>
      </w:r>
      <w:r w:rsidR="00F87B49" w:rsidRPr="001A174E">
        <w:rPr>
          <w:rFonts w:ascii="Times New Roman" w:hAnsi="Times New Roman" w:cs="Times New Roman"/>
          <w:sz w:val="24"/>
          <w:szCs w:val="24"/>
        </w:rPr>
        <w:t xml:space="preserve"> </w:t>
      </w:r>
      <w:r w:rsidRPr="001A174E">
        <w:rPr>
          <w:rFonts w:ascii="Times New Roman" w:hAnsi="Times New Roman" w:cs="Times New Roman"/>
          <w:sz w:val="24"/>
          <w:szCs w:val="24"/>
        </w:rPr>
        <w:t>rapidly and develop and that an inadequate diet</w:t>
      </w:r>
      <w:r w:rsidR="00F87B49" w:rsidRPr="001A174E">
        <w:rPr>
          <w:rFonts w:ascii="Times New Roman" w:hAnsi="Times New Roman" w:cs="Times New Roman"/>
          <w:sz w:val="24"/>
          <w:szCs w:val="24"/>
        </w:rPr>
        <w:t xml:space="preserve"> </w:t>
      </w:r>
      <w:r w:rsidRPr="001A174E">
        <w:rPr>
          <w:rFonts w:ascii="Times New Roman" w:hAnsi="Times New Roman" w:cs="Times New Roman"/>
          <w:sz w:val="24"/>
          <w:szCs w:val="24"/>
        </w:rPr>
        <w:t>can delay or impair healthy development.</w:t>
      </w:r>
      <w:r w:rsidR="001A174E">
        <w:rPr>
          <w:rFonts w:ascii="Times New Roman" w:hAnsi="Times New Roman" w:cs="Times New Roman"/>
          <w:sz w:val="24"/>
          <w:szCs w:val="24"/>
        </w:rPr>
        <w:t xml:space="preserve"> </w:t>
      </w:r>
      <w:r w:rsidRPr="001A174E">
        <w:rPr>
          <w:rFonts w:ascii="Times New Roman" w:hAnsi="Times New Roman" w:cs="Times New Roman"/>
          <w:sz w:val="24"/>
          <w:szCs w:val="24"/>
        </w:rPr>
        <w:t>Stunting can occur in childhood or during</w:t>
      </w:r>
      <w:r w:rsidR="00F87B49" w:rsidRPr="001A174E">
        <w:rPr>
          <w:rFonts w:ascii="Times New Roman" w:hAnsi="Times New Roman" w:cs="Times New Roman"/>
          <w:sz w:val="24"/>
          <w:szCs w:val="24"/>
        </w:rPr>
        <w:t xml:space="preserve"> </w:t>
      </w:r>
      <w:r w:rsidRPr="001A174E">
        <w:rPr>
          <w:rFonts w:ascii="Times New Roman" w:hAnsi="Times New Roman" w:cs="Times New Roman"/>
          <w:sz w:val="24"/>
          <w:szCs w:val="24"/>
        </w:rPr>
        <w:t>adolescence.</w:t>
      </w:r>
      <w:r w:rsidR="001A174E">
        <w:rPr>
          <w:rFonts w:ascii="Times New Roman" w:hAnsi="Times New Roman" w:cs="Times New Roman"/>
          <w:sz w:val="24"/>
          <w:szCs w:val="24"/>
        </w:rPr>
        <w:t xml:space="preserve"> </w:t>
      </w:r>
      <w:r w:rsidRPr="001A174E">
        <w:rPr>
          <w:rFonts w:ascii="Times New Roman" w:hAnsi="Times New Roman" w:cs="Times New Roman"/>
          <w:sz w:val="24"/>
          <w:szCs w:val="24"/>
        </w:rPr>
        <w:t>In some cultures girls are fed last and fed least.In girls, poor nutrition can delay puberty and</w:t>
      </w:r>
      <w:r w:rsidR="00F87B49" w:rsidRPr="001A174E">
        <w:rPr>
          <w:rFonts w:ascii="Times New Roman" w:hAnsi="Times New Roman" w:cs="Times New Roman"/>
          <w:sz w:val="24"/>
          <w:szCs w:val="24"/>
        </w:rPr>
        <w:t xml:space="preserve"> </w:t>
      </w:r>
      <w:r w:rsidRPr="001A174E">
        <w:rPr>
          <w:rFonts w:ascii="Times New Roman" w:hAnsi="Times New Roman" w:cs="Times New Roman"/>
          <w:sz w:val="24"/>
          <w:szCs w:val="24"/>
        </w:rPr>
        <w:t>lead to the development of a small pelvis.</w:t>
      </w:r>
      <w:r w:rsidR="001A174E">
        <w:rPr>
          <w:rFonts w:ascii="Times New Roman" w:hAnsi="Times New Roman" w:cs="Times New Roman"/>
          <w:sz w:val="24"/>
          <w:szCs w:val="24"/>
        </w:rPr>
        <w:t xml:space="preserve"> </w:t>
      </w:r>
      <w:r w:rsidRPr="001A174E">
        <w:rPr>
          <w:rFonts w:ascii="Times New Roman" w:hAnsi="Times New Roman" w:cs="Times New Roman"/>
          <w:sz w:val="24"/>
          <w:szCs w:val="24"/>
        </w:rPr>
        <w:t>Malnourished adolescent girls who have babies</w:t>
      </w:r>
      <w:r w:rsidR="00F87B49" w:rsidRPr="001A174E">
        <w:rPr>
          <w:rFonts w:ascii="Times New Roman" w:hAnsi="Times New Roman" w:cs="Times New Roman"/>
          <w:sz w:val="24"/>
          <w:szCs w:val="24"/>
        </w:rPr>
        <w:t xml:space="preserve"> </w:t>
      </w:r>
      <w:r w:rsidRPr="001A174E">
        <w:rPr>
          <w:rFonts w:ascii="Times New Roman" w:hAnsi="Times New Roman" w:cs="Times New Roman"/>
          <w:sz w:val="24"/>
          <w:szCs w:val="24"/>
        </w:rPr>
        <w:t>at a young age are more likely to experience, and</w:t>
      </w:r>
      <w:r w:rsidR="00F87B49" w:rsidRPr="001A174E">
        <w:rPr>
          <w:rFonts w:ascii="Times New Roman" w:hAnsi="Times New Roman" w:cs="Times New Roman"/>
          <w:sz w:val="24"/>
          <w:szCs w:val="24"/>
        </w:rPr>
        <w:t xml:space="preserve"> </w:t>
      </w:r>
      <w:r w:rsidRPr="001A174E">
        <w:rPr>
          <w:rFonts w:ascii="Times New Roman" w:hAnsi="Times New Roman" w:cs="Times New Roman"/>
          <w:sz w:val="24"/>
          <w:szCs w:val="24"/>
        </w:rPr>
        <w:t>will be less able to withstand, complications</w:t>
      </w:r>
      <w:r w:rsidR="00F87B49" w:rsidRPr="001A174E">
        <w:rPr>
          <w:rFonts w:ascii="Times New Roman" w:hAnsi="Times New Roman" w:cs="Times New Roman"/>
          <w:sz w:val="24"/>
          <w:szCs w:val="24"/>
        </w:rPr>
        <w:t xml:space="preserve"> </w:t>
      </w:r>
      <w:r w:rsidRPr="001A174E">
        <w:rPr>
          <w:rFonts w:ascii="Times New Roman" w:hAnsi="Times New Roman" w:cs="Times New Roman"/>
          <w:sz w:val="24"/>
          <w:szCs w:val="24"/>
        </w:rPr>
        <w:t>because the body has not yet reached maturity.</w:t>
      </w:r>
      <w:r w:rsidR="001A174E">
        <w:rPr>
          <w:rFonts w:ascii="Times New Roman" w:hAnsi="Times New Roman" w:cs="Times New Roman"/>
          <w:sz w:val="24"/>
          <w:szCs w:val="24"/>
        </w:rPr>
        <w:t xml:space="preserve"> </w:t>
      </w:r>
      <w:r w:rsidRPr="001A174E">
        <w:rPr>
          <w:rFonts w:ascii="Times New Roman" w:hAnsi="Times New Roman" w:cs="Times New Roman"/>
          <w:sz w:val="24"/>
          <w:szCs w:val="24"/>
        </w:rPr>
        <w:t>Maternal mortality is higher in anaemic</w:t>
      </w:r>
      <w:r w:rsidR="001A174E">
        <w:rPr>
          <w:rFonts w:ascii="Times New Roman" w:hAnsi="Times New Roman" w:cs="Times New Roman"/>
          <w:sz w:val="24"/>
          <w:szCs w:val="24"/>
        </w:rPr>
        <w:t xml:space="preserve"> </w:t>
      </w:r>
      <w:r w:rsidRPr="001A174E">
        <w:rPr>
          <w:rFonts w:ascii="Times New Roman" w:hAnsi="Times New Roman" w:cs="Times New Roman"/>
          <w:sz w:val="24"/>
          <w:szCs w:val="24"/>
        </w:rPr>
        <w:t>women. Even when they survive, poorly</w:t>
      </w:r>
      <w:r w:rsidR="00F87B49" w:rsidRPr="001A174E">
        <w:rPr>
          <w:rFonts w:ascii="Times New Roman" w:hAnsi="Times New Roman" w:cs="Times New Roman"/>
          <w:sz w:val="24"/>
          <w:szCs w:val="24"/>
        </w:rPr>
        <w:t xml:space="preserve"> </w:t>
      </w:r>
      <w:r w:rsidRPr="001A174E">
        <w:rPr>
          <w:rFonts w:ascii="Times New Roman" w:hAnsi="Times New Roman" w:cs="Times New Roman"/>
          <w:sz w:val="24"/>
          <w:szCs w:val="24"/>
        </w:rPr>
        <w:t>nourished adolescent mothers are more likely to</w:t>
      </w:r>
      <w:r w:rsidR="001A174E">
        <w:rPr>
          <w:rFonts w:ascii="Times New Roman" w:hAnsi="Times New Roman" w:cs="Times New Roman"/>
          <w:sz w:val="24"/>
          <w:szCs w:val="24"/>
        </w:rPr>
        <w:t xml:space="preserve"> </w:t>
      </w:r>
      <w:r w:rsidRPr="001A174E">
        <w:rPr>
          <w:rFonts w:ascii="Times New Roman" w:hAnsi="Times New Roman" w:cs="Times New Roman"/>
          <w:sz w:val="24"/>
          <w:szCs w:val="24"/>
        </w:rPr>
        <w:t>give birth to low birth-weight babies,</w:t>
      </w:r>
      <w:r w:rsidR="001A174E">
        <w:rPr>
          <w:rFonts w:ascii="Times New Roman" w:hAnsi="Times New Roman" w:cs="Times New Roman"/>
          <w:sz w:val="24"/>
          <w:szCs w:val="24"/>
        </w:rPr>
        <w:t xml:space="preserve"> </w:t>
      </w:r>
      <w:r w:rsidRPr="001A174E">
        <w:rPr>
          <w:rFonts w:ascii="Times New Roman" w:hAnsi="Times New Roman" w:cs="Times New Roman"/>
          <w:sz w:val="24"/>
          <w:szCs w:val="24"/>
        </w:rPr>
        <w:t xml:space="preserve">perpetuating </w:t>
      </w:r>
      <w:r w:rsidR="00F87B49" w:rsidRPr="001A174E">
        <w:rPr>
          <w:rFonts w:ascii="Times New Roman" w:hAnsi="Times New Roman" w:cs="Times New Roman"/>
          <w:sz w:val="24"/>
          <w:szCs w:val="24"/>
        </w:rPr>
        <w:t xml:space="preserve">a cycle of health problems which </w:t>
      </w:r>
      <w:r w:rsidRPr="001A174E">
        <w:rPr>
          <w:rFonts w:ascii="Times New Roman" w:hAnsi="Times New Roman" w:cs="Times New Roman"/>
          <w:sz w:val="24"/>
          <w:szCs w:val="24"/>
        </w:rPr>
        <w:t>pass from one generation to the next.</w:t>
      </w:r>
    </w:p>
    <w:p w:rsidR="00365D66" w:rsidRPr="00FC7A89" w:rsidRDefault="00F87B49" w:rsidP="00365D66">
      <w:pPr>
        <w:pStyle w:val="ListParagraph"/>
        <w:numPr>
          <w:ilvl w:val="0"/>
          <w:numId w:val="16"/>
        </w:numPr>
        <w:autoSpaceDE w:val="0"/>
        <w:autoSpaceDN w:val="0"/>
        <w:adjustRightInd w:val="0"/>
        <w:spacing w:after="0" w:line="360" w:lineRule="auto"/>
        <w:jc w:val="both"/>
        <w:rPr>
          <w:rFonts w:ascii="Times New Roman" w:hAnsi="Times New Roman" w:cs="Times New Roman"/>
          <w:b/>
          <w:bCs/>
          <w:color w:val="000000"/>
          <w:sz w:val="24"/>
          <w:szCs w:val="24"/>
        </w:rPr>
      </w:pPr>
      <w:r w:rsidRPr="00FC7A89">
        <w:rPr>
          <w:rFonts w:ascii="Times New Roman" w:hAnsi="Times New Roman" w:cs="Times New Roman"/>
          <w:bCs/>
          <w:color w:val="000000"/>
          <w:sz w:val="24"/>
          <w:szCs w:val="24"/>
        </w:rPr>
        <w:t>Anemia is also one of the most imp</w:t>
      </w:r>
      <w:r w:rsidR="001A174E">
        <w:rPr>
          <w:rFonts w:ascii="Times New Roman" w:hAnsi="Times New Roman" w:cs="Times New Roman"/>
          <w:bCs/>
          <w:color w:val="000000"/>
          <w:sz w:val="24"/>
          <w:szCs w:val="24"/>
        </w:rPr>
        <w:t>ortant</w:t>
      </w:r>
      <w:r w:rsidRPr="00FC7A89">
        <w:rPr>
          <w:rFonts w:ascii="Times New Roman" w:hAnsi="Times New Roman" w:cs="Times New Roman"/>
          <w:bCs/>
          <w:color w:val="000000"/>
          <w:sz w:val="24"/>
          <w:szCs w:val="24"/>
        </w:rPr>
        <w:t xml:space="preserve"> problem among </w:t>
      </w:r>
      <w:r w:rsidR="001A174E" w:rsidRPr="001A174E">
        <w:rPr>
          <w:rFonts w:ascii="Times New Roman" w:hAnsi="Times New Roman" w:cs="Times New Roman"/>
          <w:sz w:val="24"/>
          <w:szCs w:val="24"/>
        </w:rPr>
        <w:t>adolescen</w:t>
      </w:r>
      <w:r w:rsidR="001A174E">
        <w:rPr>
          <w:rFonts w:ascii="Times New Roman" w:hAnsi="Times New Roman" w:cs="Times New Roman"/>
          <w:sz w:val="24"/>
          <w:szCs w:val="24"/>
        </w:rPr>
        <w:t>ts</w:t>
      </w:r>
    </w:p>
    <w:p w:rsidR="00365D66" w:rsidRPr="001A174E" w:rsidRDefault="00365D66" w:rsidP="001A174E">
      <w:pPr>
        <w:pStyle w:val="ListParagraph"/>
        <w:numPr>
          <w:ilvl w:val="0"/>
          <w:numId w:val="16"/>
        </w:numPr>
        <w:autoSpaceDE w:val="0"/>
        <w:autoSpaceDN w:val="0"/>
        <w:adjustRightInd w:val="0"/>
        <w:spacing w:after="0" w:line="360" w:lineRule="auto"/>
        <w:jc w:val="both"/>
        <w:rPr>
          <w:rFonts w:ascii="Times New Roman" w:hAnsi="Times New Roman" w:cs="Times New Roman"/>
          <w:sz w:val="24"/>
          <w:szCs w:val="24"/>
        </w:rPr>
      </w:pPr>
      <w:r w:rsidRPr="001A174E">
        <w:rPr>
          <w:rFonts w:ascii="Times New Roman" w:hAnsi="Times New Roman" w:cs="Times New Roman"/>
          <w:sz w:val="24"/>
          <w:szCs w:val="24"/>
        </w:rPr>
        <w:t>In a growing number of developing countries, obesity and eating disorders exist along</w:t>
      </w:r>
      <w:r w:rsidR="001A174E">
        <w:rPr>
          <w:rFonts w:ascii="Times New Roman" w:hAnsi="Times New Roman" w:cs="Times New Roman"/>
          <w:sz w:val="24"/>
          <w:szCs w:val="24"/>
        </w:rPr>
        <w:t xml:space="preserve"> </w:t>
      </w:r>
      <w:r w:rsidRPr="001A174E">
        <w:rPr>
          <w:rFonts w:ascii="Times New Roman" w:hAnsi="Times New Roman" w:cs="Times New Roman"/>
          <w:sz w:val="24"/>
          <w:szCs w:val="24"/>
        </w:rPr>
        <w:t>side</w:t>
      </w:r>
      <w:r w:rsidR="001A174E">
        <w:rPr>
          <w:rFonts w:ascii="Times New Roman" w:hAnsi="Times New Roman" w:cs="Times New Roman"/>
          <w:sz w:val="24"/>
          <w:szCs w:val="24"/>
        </w:rPr>
        <w:t xml:space="preserve"> </w:t>
      </w:r>
      <w:r w:rsidR="00537DC8" w:rsidRPr="001A174E">
        <w:rPr>
          <w:rFonts w:ascii="Times New Roman" w:hAnsi="Times New Roman" w:cs="Times New Roman"/>
          <w:sz w:val="24"/>
          <w:szCs w:val="24"/>
        </w:rPr>
        <w:t>malnutrition.</w:t>
      </w:r>
      <w:r w:rsidR="001A174E">
        <w:rPr>
          <w:rFonts w:ascii="Times New Roman" w:hAnsi="Times New Roman" w:cs="Times New Roman"/>
          <w:sz w:val="24"/>
          <w:szCs w:val="24"/>
        </w:rPr>
        <w:t xml:space="preserve"> </w:t>
      </w:r>
      <w:r w:rsidRPr="001A174E">
        <w:rPr>
          <w:rFonts w:ascii="Times New Roman" w:hAnsi="Times New Roman" w:cs="Times New Roman"/>
          <w:sz w:val="24"/>
          <w:szCs w:val="24"/>
        </w:rPr>
        <w:t>In extreme</w:t>
      </w:r>
      <w:r w:rsidR="00537DC8" w:rsidRPr="001A174E">
        <w:rPr>
          <w:rFonts w:ascii="Times New Roman" w:hAnsi="Times New Roman" w:cs="Times New Roman"/>
          <w:sz w:val="24"/>
          <w:szCs w:val="24"/>
        </w:rPr>
        <w:t xml:space="preserve"> </w:t>
      </w:r>
      <w:r w:rsidRPr="001A174E">
        <w:rPr>
          <w:rFonts w:ascii="Times New Roman" w:hAnsi="Times New Roman" w:cs="Times New Roman"/>
          <w:sz w:val="24"/>
          <w:szCs w:val="24"/>
        </w:rPr>
        <w:t>cases eating disorders such as bulimia and</w:t>
      </w:r>
      <w:r w:rsidR="00537DC8" w:rsidRPr="001A174E">
        <w:rPr>
          <w:rFonts w:ascii="Times New Roman" w:hAnsi="Times New Roman" w:cs="Times New Roman"/>
          <w:sz w:val="24"/>
          <w:szCs w:val="24"/>
        </w:rPr>
        <w:t xml:space="preserve"> </w:t>
      </w:r>
      <w:r w:rsidRPr="001A174E">
        <w:rPr>
          <w:rFonts w:ascii="Times New Roman" w:hAnsi="Times New Roman" w:cs="Times New Roman"/>
          <w:sz w:val="24"/>
          <w:szCs w:val="24"/>
        </w:rPr>
        <w:t>anorexia can permanently damage physical and</w:t>
      </w:r>
      <w:r w:rsidR="00537DC8" w:rsidRPr="001A174E">
        <w:rPr>
          <w:rFonts w:ascii="Times New Roman" w:hAnsi="Times New Roman" w:cs="Times New Roman"/>
          <w:sz w:val="24"/>
          <w:szCs w:val="24"/>
        </w:rPr>
        <w:t xml:space="preserve"> </w:t>
      </w:r>
      <w:r w:rsidRPr="001A174E">
        <w:rPr>
          <w:rFonts w:ascii="Times New Roman" w:hAnsi="Times New Roman" w:cs="Times New Roman"/>
          <w:sz w:val="24"/>
          <w:szCs w:val="24"/>
        </w:rPr>
        <w:t>mental health.</w:t>
      </w:r>
      <w:r w:rsidR="001A174E">
        <w:rPr>
          <w:rFonts w:ascii="Times New Roman" w:hAnsi="Times New Roman" w:cs="Times New Roman"/>
          <w:sz w:val="24"/>
          <w:szCs w:val="24"/>
        </w:rPr>
        <w:t xml:space="preserve"> </w:t>
      </w:r>
      <w:r w:rsidRPr="001A174E">
        <w:rPr>
          <w:rFonts w:ascii="Times New Roman" w:hAnsi="Times New Roman" w:cs="Times New Roman"/>
          <w:sz w:val="24"/>
          <w:szCs w:val="24"/>
        </w:rPr>
        <w:t>Obesity itself is a major problem in some</w:t>
      </w:r>
      <w:r w:rsidR="001A174E">
        <w:rPr>
          <w:rFonts w:ascii="Times New Roman" w:hAnsi="Times New Roman" w:cs="Times New Roman"/>
          <w:sz w:val="24"/>
          <w:szCs w:val="24"/>
        </w:rPr>
        <w:t xml:space="preserve"> </w:t>
      </w:r>
      <w:r w:rsidRPr="001A174E">
        <w:rPr>
          <w:rFonts w:ascii="Times New Roman" w:hAnsi="Times New Roman" w:cs="Times New Roman"/>
          <w:sz w:val="24"/>
          <w:szCs w:val="24"/>
        </w:rPr>
        <w:t>societies. A failure to deal with this at a young</w:t>
      </w:r>
      <w:r w:rsidR="00537DC8" w:rsidRPr="001A174E">
        <w:rPr>
          <w:rFonts w:ascii="Times New Roman" w:hAnsi="Times New Roman" w:cs="Times New Roman"/>
          <w:sz w:val="24"/>
          <w:szCs w:val="24"/>
        </w:rPr>
        <w:t xml:space="preserve"> age, can lead to a lifetime </w:t>
      </w:r>
      <w:r w:rsidRPr="001A174E">
        <w:rPr>
          <w:rFonts w:ascii="Times New Roman" w:hAnsi="Times New Roman" w:cs="Times New Roman"/>
          <w:sz w:val="24"/>
          <w:szCs w:val="24"/>
        </w:rPr>
        <w:t>poor health and</w:t>
      </w:r>
      <w:r w:rsidR="00537DC8" w:rsidRPr="001A174E">
        <w:rPr>
          <w:rFonts w:ascii="Times New Roman" w:hAnsi="Times New Roman" w:cs="Times New Roman"/>
          <w:sz w:val="24"/>
          <w:szCs w:val="24"/>
        </w:rPr>
        <w:t xml:space="preserve"> </w:t>
      </w:r>
      <w:r w:rsidRPr="001A174E">
        <w:rPr>
          <w:rFonts w:ascii="Times New Roman" w:hAnsi="Times New Roman" w:cs="Times New Roman"/>
          <w:sz w:val="24"/>
          <w:szCs w:val="24"/>
        </w:rPr>
        <w:t>unhappiness and an early death</w:t>
      </w:r>
    </w:p>
    <w:p w:rsidR="00365D66" w:rsidRPr="00FC7A89" w:rsidRDefault="00365D66" w:rsidP="00365D66">
      <w:pPr>
        <w:pStyle w:val="ListParagraph"/>
        <w:numPr>
          <w:ilvl w:val="0"/>
          <w:numId w:val="16"/>
        </w:numPr>
        <w:autoSpaceDE w:val="0"/>
        <w:autoSpaceDN w:val="0"/>
        <w:adjustRightInd w:val="0"/>
        <w:spacing w:after="0" w:line="360" w:lineRule="auto"/>
        <w:jc w:val="both"/>
        <w:rPr>
          <w:rFonts w:ascii="Times New Roman" w:hAnsi="Times New Roman" w:cs="Times New Roman"/>
          <w:b/>
          <w:bCs/>
          <w:color w:val="000000"/>
          <w:sz w:val="24"/>
          <w:szCs w:val="24"/>
        </w:rPr>
      </w:pPr>
      <w:r w:rsidRPr="00FC7A89">
        <w:rPr>
          <w:rFonts w:ascii="Times New Roman" w:hAnsi="Times New Roman" w:cs="Times New Roman"/>
          <w:b/>
          <w:bCs/>
          <w:color w:val="000000"/>
          <w:sz w:val="24"/>
          <w:szCs w:val="24"/>
        </w:rPr>
        <w:t xml:space="preserve"> </w:t>
      </w:r>
      <w:r w:rsidR="00D000E0" w:rsidRPr="00FC7A89">
        <w:rPr>
          <w:rFonts w:ascii="Times New Roman" w:hAnsi="Times New Roman" w:cs="Times New Roman"/>
          <w:b/>
          <w:bCs/>
          <w:color w:val="000000"/>
          <w:sz w:val="24"/>
          <w:szCs w:val="24"/>
        </w:rPr>
        <w:t>Mental health problems:</w:t>
      </w:r>
      <w:r w:rsidR="00D000E0" w:rsidRPr="00FC7A89">
        <w:rPr>
          <w:rFonts w:ascii="Times New Roman" w:hAnsi="Times New Roman" w:cs="Times New Roman"/>
          <w:sz w:val="24"/>
          <w:szCs w:val="24"/>
        </w:rPr>
        <w:t xml:space="preserve"> Mental health problems may first become apparent during adolescence. A young person experiencing depression or another mental health problem </w:t>
      </w:r>
      <w:r w:rsidR="00D000E0" w:rsidRPr="00FC7A89">
        <w:rPr>
          <w:rFonts w:ascii="Times New Roman" w:hAnsi="Times New Roman" w:cs="Times New Roman"/>
          <w:sz w:val="24"/>
          <w:szCs w:val="24"/>
        </w:rPr>
        <w:lastRenderedPageBreak/>
        <w:t>has no frame of reference for his</w:t>
      </w:r>
      <w:r w:rsidR="007A5A3C" w:rsidRPr="00FC7A89">
        <w:rPr>
          <w:rFonts w:ascii="Times New Roman" w:hAnsi="Times New Roman" w:cs="Times New Roman"/>
          <w:sz w:val="24"/>
          <w:szCs w:val="24"/>
        </w:rPr>
        <w:t xml:space="preserve"> </w:t>
      </w:r>
      <w:r w:rsidR="00D000E0" w:rsidRPr="00FC7A89">
        <w:rPr>
          <w:rFonts w:ascii="Times New Roman" w:hAnsi="Times New Roman" w:cs="Times New Roman"/>
          <w:sz w:val="24"/>
          <w:szCs w:val="24"/>
        </w:rPr>
        <w:t>or her condition and may not recognise this as an illness or seek treatment.</w:t>
      </w:r>
      <w:r w:rsidRPr="00FC7A89">
        <w:rPr>
          <w:rFonts w:ascii="Times New Roman" w:hAnsi="Times New Roman" w:cs="Times New Roman"/>
          <w:sz w:val="24"/>
          <w:szCs w:val="24"/>
        </w:rPr>
        <w:t xml:space="preserve"> Mental health problems frequently start to make themselves felt in this age group.Depression is common, especially for young people who have low self-esteem. They may feel</w:t>
      </w:r>
      <w:r w:rsidR="001A174E">
        <w:rPr>
          <w:rFonts w:ascii="Times New Roman" w:hAnsi="Times New Roman" w:cs="Times New Roman"/>
          <w:sz w:val="24"/>
          <w:szCs w:val="24"/>
        </w:rPr>
        <w:t xml:space="preserve"> </w:t>
      </w:r>
      <w:r w:rsidRPr="00FC7A89">
        <w:rPr>
          <w:rFonts w:ascii="Times New Roman" w:hAnsi="Times New Roman" w:cs="Times New Roman"/>
          <w:sz w:val="24"/>
          <w:szCs w:val="24"/>
        </w:rPr>
        <w:t>that they</w:t>
      </w:r>
      <w:r w:rsidR="001A174E">
        <w:rPr>
          <w:rFonts w:ascii="Times New Roman" w:hAnsi="Times New Roman" w:cs="Times New Roman"/>
          <w:sz w:val="24"/>
          <w:szCs w:val="24"/>
        </w:rPr>
        <w:t xml:space="preserve"> have no future or are useless</w:t>
      </w:r>
      <w:r w:rsidRPr="00FC7A89">
        <w:rPr>
          <w:rFonts w:ascii="Times New Roman" w:hAnsi="Times New Roman" w:cs="Times New Roman"/>
          <w:sz w:val="24"/>
          <w:szCs w:val="24"/>
        </w:rPr>
        <w:t>.</w:t>
      </w:r>
      <w:r w:rsidR="001A174E">
        <w:rPr>
          <w:rFonts w:ascii="Times New Roman" w:hAnsi="Times New Roman" w:cs="Times New Roman"/>
          <w:sz w:val="24"/>
          <w:szCs w:val="24"/>
        </w:rPr>
        <w:t xml:space="preserve"> </w:t>
      </w:r>
      <w:r w:rsidRPr="00FC7A89">
        <w:rPr>
          <w:rFonts w:ascii="Times New Roman" w:hAnsi="Times New Roman" w:cs="Times New Roman"/>
          <w:sz w:val="24"/>
          <w:szCs w:val="24"/>
        </w:rPr>
        <w:t>Depression reduce</w:t>
      </w:r>
      <w:r w:rsidR="001A174E">
        <w:rPr>
          <w:rFonts w:ascii="Times New Roman" w:hAnsi="Times New Roman" w:cs="Times New Roman"/>
          <w:sz w:val="24"/>
          <w:szCs w:val="24"/>
        </w:rPr>
        <w:t>s the quality of a young person</w:t>
      </w:r>
      <w:r w:rsidRPr="00FC7A89">
        <w:rPr>
          <w:rFonts w:ascii="Times New Roman" w:hAnsi="Times New Roman" w:cs="Times New Roman"/>
          <w:sz w:val="24"/>
          <w:szCs w:val="24"/>
        </w:rPr>
        <w:t>s life at a time when he or she should be</w:t>
      </w:r>
      <w:r w:rsidR="001A174E">
        <w:rPr>
          <w:rFonts w:ascii="Times New Roman" w:hAnsi="Times New Roman" w:cs="Times New Roman"/>
          <w:sz w:val="24"/>
          <w:szCs w:val="24"/>
        </w:rPr>
        <w:t xml:space="preserve"> </w:t>
      </w:r>
      <w:r w:rsidRPr="00FC7A89">
        <w:rPr>
          <w:rFonts w:ascii="Times New Roman" w:hAnsi="Times New Roman" w:cs="Times New Roman"/>
          <w:sz w:val="24"/>
          <w:szCs w:val="24"/>
        </w:rPr>
        <w:t>full of optimism and hope. A young person who</w:t>
      </w:r>
      <w:r w:rsidR="001A174E">
        <w:rPr>
          <w:rFonts w:ascii="Times New Roman" w:hAnsi="Times New Roman" w:cs="Times New Roman"/>
          <w:sz w:val="24"/>
          <w:szCs w:val="24"/>
        </w:rPr>
        <w:t xml:space="preserve"> </w:t>
      </w:r>
      <w:r w:rsidRPr="00FC7A89">
        <w:rPr>
          <w:rFonts w:ascii="Times New Roman" w:hAnsi="Times New Roman" w:cs="Times New Roman"/>
          <w:sz w:val="24"/>
          <w:szCs w:val="24"/>
        </w:rPr>
        <w:t>se</w:t>
      </w:r>
      <w:r w:rsidR="001A174E">
        <w:rPr>
          <w:rFonts w:ascii="Times New Roman" w:hAnsi="Times New Roman" w:cs="Times New Roman"/>
          <w:sz w:val="24"/>
          <w:szCs w:val="24"/>
        </w:rPr>
        <w:t>e’</w:t>
      </w:r>
      <w:r w:rsidRPr="00FC7A89">
        <w:rPr>
          <w:rFonts w:ascii="Times New Roman" w:hAnsi="Times New Roman" w:cs="Times New Roman"/>
          <w:sz w:val="24"/>
          <w:szCs w:val="24"/>
        </w:rPr>
        <w:t>s no future is more likely to take risks with</w:t>
      </w:r>
      <w:r w:rsidR="001A174E">
        <w:rPr>
          <w:rFonts w:ascii="Times New Roman" w:hAnsi="Times New Roman" w:cs="Times New Roman"/>
          <w:sz w:val="24"/>
          <w:szCs w:val="24"/>
        </w:rPr>
        <w:t xml:space="preserve"> </w:t>
      </w:r>
      <w:r w:rsidRPr="00FC7A89">
        <w:rPr>
          <w:rFonts w:ascii="Times New Roman" w:hAnsi="Times New Roman" w:cs="Times New Roman"/>
          <w:sz w:val="24"/>
          <w:szCs w:val="24"/>
        </w:rPr>
        <w:t>his or her health. Depression can also lead to</w:t>
      </w:r>
      <w:r w:rsidR="001A174E">
        <w:rPr>
          <w:rFonts w:ascii="Times New Roman" w:hAnsi="Times New Roman" w:cs="Times New Roman"/>
          <w:sz w:val="24"/>
          <w:szCs w:val="24"/>
        </w:rPr>
        <w:t xml:space="preserve"> </w:t>
      </w:r>
      <w:r w:rsidRPr="00FC7A89">
        <w:rPr>
          <w:rFonts w:ascii="Times New Roman" w:hAnsi="Times New Roman" w:cs="Times New Roman"/>
          <w:sz w:val="24"/>
          <w:szCs w:val="24"/>
        </w:rPr>
        <w:t>the ultimate tragedy — almost 90,000 young people commit suicide each year across the world</w:t>
      </w:r>
    </w:p>
    <w:p w:rsidR="00D000E0" w:rsidRPr="00FC7A89" w:rsidRDefault="00D000E0" w:rsidP="00365D66">
      <w:pPr>
        <w:autoSpaceDE w:val="0"/>
        <w:autoSpaceDN w:val="0"/>
        <w:adjustRightInd w:val="0"/>
        <w:spacing w:after="0" w:line="360" w:lineRule="auto"/>
        <w:jc w:val="both"/>
        <w:rPr>
          <w:rFonts w:ascii="Times New Roman" w:hAnsi="Times New Roman" w:cs="Times New Roman"/>
          <w:b/>
          <w:bCs/>
          <w:color w:val="000000"/>
          <w:sz w:val="24"/>
          <w:szCs w:val="24"/>
        </w:rPr>
      </w:pPr>
    </w:p>
    <w:p w:rsidR="007A5A3C" w:rsidRPr="00FC7A89" w:rsidRDefault="00D000E0" w:rsidP="001A174E">
      <w:pPr>
        <w:pStyle w:val="ListParagraph"/>
        <w:numPr>
          <w:ilvl w:val="0"/>
          <w:numId w:val="16"/>
        </w:numPr>
        <w:autoSpaceDE w:val="0"/>
        <w:autoSpaceDN w:val="0"/>
        <w:adjustRightInd w:val="0"/>
        <w:spacing w:after="0" w:line="360" w:lineRule="auto"/>
        <w:jc w:val="both"/>
        <w:rPr>
          <w:rFonts w:ascii="Times New Roman" w:hAnsi="Times New Roman" w:cs="Times New Roman"/>
          <w:b/>
          <w:color w:val="000000" w:themeColor="text1"/>
          <w:sz w:val="24"/>
          <w:szCs w:val="24"/>
        </w:rPr>
      </w:pPr>
      <w:bookmarkStart w:id="3" w:name="OLE_LINK6"/>
      <w:bookmarkStart w:id="4" w:name="OLE_LINK7"/>
      <w:r w:rsidRPr="00FC7A89">
        <w:rPr>
          <w:rFonts w:ascii="Times New Roman" w:hAnsi="Times New Roman" w:cs="Times New Roman"/>
          <w:b/>
          <w:bCs/>
          <w:color w:val="000000"/>
          <w:sz w:val="24"/>
          <w:szCs w:val="24"/>
        </w:rPr>
        <w:t>Early &amp; unprotected sex:</w:t>
      </w:r>
      <w:r w:rsidRPr="00FC7A89">
        <w:rPr>
          <w:rFonts w:ascii="Times New Roman" w:hAnsi="Times New Roman" w:cs="Times New Roman"/>
          <w:sz w:val="24"/>
          <w:szCs w:val="24"/>
        </w:rPr>
        <w:t xml:space="preserve"> Many young people become sexually active</w:t>
      </w:r>
      <w:r w:rsidR="001A174E">
        <w:rPr>
          <w:rFonts w:ascii="Times New Roman" w:hAnsi="Times New Roman" w:cs="Times New Roman"/>
          <w:sz w:val="24"/>
          <w:szCs w:val="24"/>
        </w:rPr>
        <w:t xml:space="preserve"> </w:t>
      </w:r>
      <w:r w:rsidRPr="00FC7A89">
        <w:rPr>
          <w:rFonts w:ascii="Times New Roman" w:hAnsi="Times New Roman" w:cs="Times New Roman"/>
          <w:sz w:val="24"/>
          <w:szCs w:val="24"/>
        </w:rPr>
        <w:t>without planning the sexual relationship or thinking about the consequences</w:t>
      </w:r>
      <w:r w:rsidR="007A5A3C" w:rsidRPr="00FC7A89">
        <w:rPr>
          <w:rFonts w:ascii="Times New Roman" w:hAnsi="Times New Roman" w:cs="Times New Roman"/>
          <w:sz w:val="24"/>
          <w:szCs w:val="24"/>
        </w:rPr>
        <w:t>.</w:t>
      </w:r>
      <w:r w:rsidRPr="00FC7A89">
        <w:rPr>
          <w:rFonts w:ascii="Times New Roman" w:hAnsi="Times New Roman" w:cs="Times New Roman"/>
          <w:sz w:val="24"/>
          <w:szCs w:val="24"/>
        </w:rPr>
        <w:t xml:space="preserve">  This results into the high number of unwanted pregnancies and unsafe abortions and t</w:t>
      </w:r>
      <w:r w:rsidR="001A174E">
        <w:rPr>
          <w:rFonts w:ascii="Times New Roman" w:hAnsi="Times New Roman" w:cs="Times New Roman"/>
          <w:sz w:val="24"/>
          <w:szCs w:val="24"/>
        </w:rPr>
        <w:t xml:space="preserve">he steep rise in HIV infection. </w:t>
      </w:r>
      <w:r w:rsidRPr="00FC7A89">
        <w:rPr>
          <w:rFonts w:ascii="Times New Roman" w:hAnsi="Times New Roman" w:cs="Times New Roman"/>
          <w:sz w:val="24"/>
          <w:szCs w:val="24"/>
        </w:rPr>
        <w:t>Adolescents live in increasingly sexualised societies, exposed to mass media that challenge</w:t>
      </w:r>
      <w:r w:rsidR="007A5A3C" w:rsidRPr="00FC7A89">
        <w:rPr>
          <w:rFonts w:ascii="Times New Roman" w:hAnsi="Times New Roman" w:cs="Times New Roman"/>
          <w:sz w:val="24"/>
          <w:szCs w:val="24"/>
        </w:rPr>
        <w:t xml:space="preserve"> </w:t>
      </w:r>
      <w:r w:rsidRPr="00FC7A89">
        <w:rPr>
          <w:rFonts w:ascii="Times New Roman" w:hAnsi="Times New Roman" w:cs="Times New Roman"/>
          <w:sz w:val="24"/>
          <w:szCs w:val="24"/>
        </w:rPr>
        <w:t>cultural values. The rapid growth of cities and the breakdown of traditional family structures</w:t>
      </w:r>
      <w:r w:rsidR="007A5A3C" w:rsidRPr="00FC7A89">
        <w:rPr>
          <w:rFonts w:ascii="Times New Roman" w:hAnsi="Times New Roman" w:cs="Times New Roman"/>
          <w:sz w:val="24"/>
          <w:szCs w:val="24"/>
        </w:rPr>
        <w:t xml:space="preserve"> </w:t>
      </w:r>
      <w:r w:rsidRPr="00FC7A89">
        <w:rPr>
          <w:rFonts w:ascii="Times New Roman" w:hAnsi="Times New Roman" w:cs="Times New Roman"/>
          <w:sz w:val="24"/>
          <w:szCs w:val="24"/>
        </w:rPr>
        <w:t>erode a protective cultural layer. Conflict and</w:t>
      </w:r>
      <w:r w:rsidR="007A5A3C" w:rsidRPr="00FC7A89">
        <w:rPr>
          <w:rFonts w:ascii="Times New Roman" w:hAnsi="Times New Roman" w:cs="Times New Roman"/>
          <w:sz w:val="24"/>
          <w:szCs w:val="24"/>
        </w:rPr>
        <w:t xml:space="preserve"> </w:t>
      </w:r>
      <w:r w:rsidRPr="00FC7A89">
        <w:rPr>
          <w:rFonts w:ascii="Times New Roman" w:hAnsi="Times New Roman" w:cs="Times New Roman"/>
          <w:sz w:val="24"/>
          <w:szCs w:val="24"/>
        </w:rPr>
        <w:t>forced migration put many young people at risk.</w:t>
      </w:r>
    </w:p>
    <w:p w:rsidR="00537DC8" w:rsidRPr="00FC7A89" w:rsidRDefault="00537DC8" w:rsidP="007A5A3C">
      <w:pPr>
        <w:autoSpaceDE w:val="0"/>
        <w:autoSpaceDN w:val="0"/>
        <w:adjustRightInd w:val="0"/>
        <w:spacing w:after="0" w:line="360" w:lineRule="auto"/>
        <w:jc w:val="both"/>
        <w:rPr>
          <w:rFonts w:ascii="Times New Roman" w:hAnsi="Times New Roman" w:cs="Times New Roman"/>
          <w:color w:val="000000" w:themeColor="text1"/>
          <w:sz w:val="24"/>
          <w:szCs w:val="24"/>
        </w:rPr>
      </w:pPr>
      <w:r w:rsidRPr="00FC7A89">
        <w:rPr>
          <w:rFonts w:ascii="Times New Roman" w:hAnsi="Times New Roman" w:cs="Times New Roman"/>
          <w:b/>
          <w:color w:val="000000" w:themeColor="text1"/>
          <w:sz w:val="24"/>
          <w:szCs w:val="24"/>
        </w:rPr>
        <w:t xml:space="preserve">         </w:t>
      </w:r>
    </w:p>
    <w:bookmarkEnd w:id="3"/>
    <w:bookmarkEnd w:id="4"/>
    <w:p w:rsidR="00537DC8" w:rsidRPr="00FC7A89" w:rsidRDefault="00537DC8" w:rsidP="00537DC8">
      <w:pPr>
        <w:rPr>
          <w:rFonts w:ascii="Times New Roman" w:hAnsi="Times New Roman" w:cs="Times New Roman"/>
          <w:b/>
          <w:color w:val="000000"/>
          <w:sz w:val="24"/>
          <w:szCs w:val="24"/>
        </w:rPr>
      </w:pPr>
      <w:r w:rsidRPr="00FC7A89">
        <w:rPr>
          <w:rFonts w:ascii="Times New Roman" w:hAnsi="Times New Roman" w:cs="Times New Roman"/>
          <w:color w:val="000000" w:themeColor="text1"/>
          <w:sz w:val="24"/>
          <w:szCs w:val="24"/>
        </w:rPr>
        <w:t xml:space="preserve">        </w:t>
      </w:r>
      <w:r w:rsidR="00F928B1" w:rsidRPr="00FC7A89">
        <w:rPr>
          <w:rFonts w:ascii="Times New Roman" w:hAnsi="Times New Roman" w:cs="Times New Roman"/>
          <w:b/>
          <w:bCs/>
          <w:color w:val="000000"/>
          <w:sz w:val="24"/>
          <w:szCs w:val="24"/>
        </w:rPr>
        <w:t>Strategies for promotion of adolescent health:</w:t>
      </w:r>
    </w:p>
    <w:p w:rsidR="00537DC8" w:rsidRPr="00FC7A89" w:rsidRDefault="00F928B1" w:rsidP="00614A8A">
      <w:pPr>
        <w:autoSpaceDE w:val="0"/>
        <w:autoSpaceDN w:val="0"/>
        <w:adjustRightInd w:val="0"/>
        <w:spacing w:after="0" w:line="360" w:lineRule="auto"/>
        <w:jc w:val="both"/>
        <w:rPr>
          <w:rFonts w:ascii="Times New Roman" w:hAnsi="Times New Roman" w:cs="Times New Roman"/>
          <w:color w:val="000000"/>
          <w:sz w:val="24"/>
          <w:szCs w:val="24"/>
        </w:rPr>
      </w:pPr>
      <w:r w:rsidRPr="00FC7A89">
        <w:rPr>
          <w:rFonts w:ascii="Times New Roman" w:hAnsi="Times New Roman" w:cs="Times New Roman"/>
          <w:bCs/>
          <w:color w:val="000000"/>
          <w:sz w:val="24"/>
          <w:szCs w:val="24"/>
        </w:rPr>
        <w:t xml:space="preserve">        A =Adoption of healthy life ystle </w:t>
      </w:r>
    </w:p>
    <w:p w:rsidR="00537DC8" w:rsidRPr="00FC7A89" w:rsidRDefault="00F928B1" w:rsidP="00614A8A">
      <w:pPr>
        <w:autoSpaceDE w:val="0"/>
        <w:autoSpaceDN w:val="0"/>
        <w:adjustRightInd w:val="0"/>
        <w:spacing w:after="0" w:line="360" w:lineRule="auto"/>
        <w:jc w:val="both"/>
        <w:rPr>
          <w:rFonts w:ascii="Times New Roman" w:hAnsi="Times New Roman" w:cs="Times New Roman"/>
          <w:color w:val="000000"/>
          <w:sz w:val="24"/>
          <w:szCs w:val="24"/>
        </w:rPr>
      </w:pPr>
      <w:r w:rsidRPr="00FC7A89">
        <w:rPr>
          <w:rFonts w:ascii="Times New Roman" w:hAnsi="Times New Roman" w:cs="Times New Roman"/>
          <w:bCs/>
          <w:color w:val="000000"/>
          <w:sz w:val="24"/>
          <w:szCs w:val="24"/>
        </w:rPr>
        <w:t xml:space="preserve">    </w:t>
      </w:r>
      <w:r w:rsidR="001A174E">
        <w:rPr>
          <w:rFonts w:ascii="Times New Roman" w:hAnsi="Times New Roman" w:cs="Times New Roman"/>
          <w:bCs/>
          <w:color w:val="000000"/>
          <w:sz w:val="24"/>
          <w:szCs w:val="24"/>
        </w:rPr>
        <w:t xml:space="preserve">    D=Develop appropriate i.e.</w:t>
      </w:r>
      <w:r w:rsidRPr="00FC7A89">
        <w:rPr>
          <w:rFonts w:ascii="Times New Roman" w:hAnsi="Times New Roman" w:cs="Times New Roman"/>
          <w:bCs/>
          <w:color w:val="000000"/>
          <w:sz w:val="24"/>
          <w:szCs w:val="24"/>
        </w:rPr>
        <w:t xml:space="preserve"> strategy discourage early marriage and teenage pregnancy </w:t>
      </w:r>
    </w:p>
    <w:p w:rsidR="00537DC8" w:rsidRPr="00FC7A89" w:rsidRDefault="00F928B1" w:rsidP="00614A8A">
      <w:pPr>
        <w:autoSpaceDE w:val="0"/>
        <w:autoSpaceDN w:val="0"/>
        <w:adjustRightInd w:val="0"/>
        <w:spacing w:after="0" w:line="360" w:lineRule="auto"/>
        <w:jc w:val="both"/>
        <w:rPr>
          <w:rFonts w:ascii="Times New Roman" w:hAnsi="Times New Roman" w:cs="Times New Roman"/>
          <w:color w:val="000000"/>
          <w:sz w:val="24"/>
          <w:szCs w:val="24"/>
        </w:rPr>
      </w:pPr>
      <w:r w:rsidRPr="00FC7A89">
        <w:rPr>
          <w:rFonts w:ascii="Times New Roman" w:hAnsi="Times New Roman" w:cs="Times New Roman"/>
          <w:bCs/>
          <w:color w:val="000000"/>
          <w:sz w:val="24"/>
          <w:szCs w:val="24"/>
        </w:rPr>
        <w:t xml:space="preserve">        O=Organize adole</w:t>
      </w:r>
      <w:r w:rsidR="001A174E">
        <w:rPr>
          <w:rFonts w:ascii="Times New Roman" w:hAnsi="Times New Roman" w:cs="Times New Roman"/>
          <w:bCs/>
          <w:color w:val="000000"/>
          <w:sz w:val="24"/>
          <w:szCs w:val="24"/>
        </w:rPr>
        <w:t>s</w:t>
      </w:r>
      <w:r w:rsidRPr="00FC7A89">
        <w:rPr>
          <w:rFonts w:ascii="Times New Roman" w:hAnsi="Times New Roman" w:cs="Times New Roman"/>
          <w:bCs/>
          <w:color w:val="000000"/>
          <w:sz w:val="24"/>
          <w:szCs w:val="24"/>
        </w:rPr>
        <w:t xml:space="preserve">cent/ youth friendly clinic </w:t>
      </w:r>
    </w:p>
    <w:p w:rsidR="00537DC8" w:rsidRPr="00FC7A89" w:rsidRDefault="00F928B1" w:rsidP="00614A8A">
      <w:pPr>
        <w:autoSpaceDE w:val="0"/>
        <w:autoSpaceDN w:val="0"/>
        <w:adjustRightInd w:val="0"/>
        <w:spacing w:after="0" w:line="360" w:lineRule="auto"/>
        <w:jc w:val="both"/>
        <w:rPr>
          <w:rFonts w:ascii="Times New Roman" w:hAnsi="Times New Roman" w:cs="Times New Roman"/>
          <w:color w:val="000000"/>
          <w:sz w:val="24"/>
          <w:szCs w:val="24"/>
        </w:rPr>
      </w:pPr>
      <w:r w:rsidRPr="00FC7A89">
        <w:rPr>
          <w:rFonts w:ascii="Times New Roman" w:hAnsi="Times New Roman" w:cs="Times New Roman"/>
          <w:bCs/>
          <w:color w:val="000000"/>
          <w:sz w:val="24"/>
          <w:szCs w:val="24"/>
        </w:rPr>
        <w:t xml:space="preserve">        L=Life ski</w:t>
      </w:r>
      <w:r w:rsidR="001A174E">
        <w:rPr>
          <w:rFonts w:ascii="Times New Roman" w:hAnsi="Times New Roman" w:cs="Times New Roman"/>
          <w:bCs/>
          <w:color w:val="000000"/>
          <w:sz w:val="24"/>
          <w:szCs w:val="24"/>
        </w:rPr>
        <w:t>ll training, legal support, lia</w:t>
      </w:r>
      <w:r w:rsidRPr="00FC7A89">
        <w:rPr>
          <w:rFonts w:ascii="Times New Roman" w:hAnsi="Times New Roman" w:cs="Times New Roman"/>
          <w:bCs/>
          <w:color w:val="000000"/>
          <w:sz w:val="24"/>
          <w:szCs w:val="24"/>
        </w:rPr>
        <w:t xml:space="preserve">sion with peers, parents </w:t>
      </w:r>
    </w:p>
    <w:p w:rsidR="00537DC8" w:rsidRPr="00FC7A89" w:rsidRDefault="00F928B1" w:rsidP="00614A8A">
      <w:pPr>
        <w:autoSpaceDE w:val="0"/>
        <w:autoSpaceDN w:val="0"/>
        <w:adjustRightInd w:val="0"/>
        <w:spacing w:after="0" w:line="360" w:lineRule="auto"/>
        <w:jc w:val="both"/>
        <w:rPr>
          <w:rFonts w:ascii="Times New Roman" w:hAnsi="Times New Roman" w:cs="Times New Roman"/>
          <w:color w:val="000000"/>
          <w:sz w:val="24"/>
          <w:szCs w:val="24"/>
        </w:rPr>
      </w:pPr>
      <w:r w:rsidRPr="00FC7A89">
        <w:rPr>
          <w:rFonts w:ascii="Times New Roman" w:hAnsi="Times New Roman" w:cs="Times New Roman"/>
          <w:bCs/>
          <w:color w:val="000000"/>
          <w:sz w:val="24"/>
          <w:szCs w:val="24"/>
        </w:rPr>
        <w:t xml:space="preserve">        E=Educate about sexuality, safe sex, spirituality, responsible parenthood </w:t>
      </w:r>
    </w:p>
    <w:p w:rsidR="00537DC8" w:rsidRPr="00FC7A89" w:rsidRDefault="00F928B1" w:rsidP="00614A8A">
      <w:pPr>
        <w:autoSpaceDE w:val="0"/>
        <w:autoSpaceDN w:val="0"/>
        <w:adjustRightInd w:val="0"/>
        <w:spacing w:after="0" w:line="360" w:lineRule="auto"/>
        <w:jc w:val="both"/>
        <w:rPr>
          <w:rFonts w:ascii="Times New Roman" w:hAnsi="Times New Roman" w:cs="Times New Roman"/>
          <w:color w:val="000000"/>
          <w:sz w:val="24"/>
          <w:szCs w:val="24"/>
        </w:rPr>
      </w:pPr>
      <w:r w:rsidRPr="00FC7A89">
        <w:rPr>
          <w:rFonts w:ascii="Times New Roman" w:hAnsi="Times New Roman" w:cs="Times New Roman"/>
          <w:bCs/>
          <w:color w:val="000000"/>
          <w:sz w:val="24"/>
          <w:szCs w:val="24"/>
        </w:rPr>
        <w:t xml:space="preserve">        S=Safe, secure and supportive environment to be provided </w:t>
      </w:r>
    </w:p>
    <w:p w:rsidR="00537DC8" w:rsidRPr="00FC7A89" w:rsidRDefault="00F928B1" w:rsidP="00614A8A">
      <w:pPr>
        <w:autoSpaceDE w:val="0"/>
        <w:autoSpaceDN w:val="0"/>
        <w:adjustRightInd w:val="0"/>
        <w:spacing w:after="0" w:line="360" w:lineRule="auto"/>
        <w:jc w:val="both"/>
        <w:rPr>
          <w:rFonts w:ascii="Times New Roman" w:hAnsi="Times New Roman" w:cs="Times New Roman"/>
          <w:color w:val="000000"/>
          <w:sz w:val="24"/>
          <w:szCs w:val="24"/>
        </w:rPr>
      </w:pPr>
      <w:r w:rsidRPr="00FC7A89">
        <w:rPr>
          <w:rFonts w:ascii="Times New Roman" w:hAnsi="Times New Roman" w:cs="Times New Roman"/>
          <w:bCs/>
          <w:color w:val="000000"/>
          <w:sz w:val="24"/>
          <w:szCs w:val="24"/>
        </w:rPr>
        <w:t xml:space="preserve">        C=Counselling / curriculm in school inclusive of family life education </w:t>
      </w:r>
    </w:p>
    <w:p w:rsidR="00537DC8" w:rsidRPr="00FC7A89" w:rsidRDefault="00F928B1" w:rsidP="00614A8A">
      <w:pPr>
        <w:autoSpaceDE w:val="0"/>
        <w:autoSpaceDN w:val="0"/>
        <w:adjustRightInd w:val="0"/>
        <w:spacing w:after="0" w:line="360" w:lineRule="auto"/>
        <w:jc w:val="both"/>
        <w:rPr>
          <w:rFonts w:ascii="Times New Roman" w:hAnsi="Times New Roman" w:cs="Times New Roman"/>
          <w:color w:val="000000"/>
          <w:sz w:val="24"/>
          <w:szCs w:val="24"/>
        </w:rPr>
      </w:pPr>
      <w:r w:rsidRPr="00FC7A89">
        <w:rPr>
          <w:rFonts w:ascii="Times New Roman" w:hAnsi="Times New Roman" w:cs="Times New Roman"/>
          <w:bCs/>
          <w:color w:val="000000"/>
          <w:sz w:val="24"/>
          <w:szCs w:val="24"/>
        </w:rPr>
        <w:t xml:space="preserve">        E=Enable &amp; empower for responsible citizenship </w:t>
      </w:r>
    </w:p>
    <w:p w:rsidR="00537DC8" w:rsidRPr="00FC7A89" w:rsidRDefault="00F928B1" w:rsidP="00614A8A">
      <w:pPr>
        <w:autoSpaceDE w:val="0"/>
        <w:autoSpaceDN w:val="0"/>
        <w:adjustRightInd w:val="0"/>
        <w:spacing w:after="0" w:line="360" w:lineRule="auto"/>
        <w:jc w:val="both"/>
        <w:rPr>
          <w:rFonts w:ascii="Times New Roman" w:hAnsi="Times New Roman" w:cs="Times New Roman"/>
          <w:color w:val="000000"/>
          <w:sz w:val="24"/>
          <w:szCs w:val="24"/>
        </w:rPr>
      </w:pPr>
      <w:r w:rsidRPr="00FC7A89">
        <w:rPr>
          <w:rFonts w:ascii="Times New Roman" w:hAnsi="Times New Roman" w:cs="Times New Roman"/>
          <w:bCs/>
          <w:color w:val="000000"/>
          <w:sz w:val="24"/>
          <w:szCs w:val="24"/>
        </w:rPr>
        <w:t xml:space="preserve">        N=Networking for experience sharing </w:t>
      </w:r>
    </w:p>
    <w:p w:rsidR="00537DC8" w:rsidRPr="00FC7A89" w:rsidRDefault="00F928B1" w:rsidP="00614A8A">
      <w:pPr>
        <w:autoSpaceDE w:val="0"/>
        <w:autoSpaceDN w:val="0"/>
        <w:adjustRightInd w:val="0"/>
        <w:spacing w:after="0" w:line="360" w:lineRule="auto"/>
        <w:jc w:val="both"/>
        <w:rPr>
          <w:rFonts w:ascii="Times New Roman" w:hAnsi="Times New Roman" w:cs="Times New Roman"/>
          <w:color w:val="000000"/>
          <w:sz w:val="24"/>
          <w:szCs w:val="24"/>
        </w:rPr>
      </w:pPr>
      <w:r w:rsidRPr="00FC7A89">
        <w:rPr>
          <w:rFonts w:ascii="Times New Roman" w:hAnsi="Times New Roman" w:cs="Times New Roman"/>
          <w:bCs/>
          <w:color w:val="000000"/>
          <w:sz w:val="24"/>
          <w:szCs w:val="24"/>
        </w:rPr>
        <w:t xml:space="preserve">        T=Training for income generation, teen clubs </w:t>
      </w:r>
    </w:p>
    <w:p w:rsidR="00537DC8" w:rsidRPr="00FC7A89" w:rsidRDefault="00537DC8" w:rsidP="00F928B1">
      <w:pPr>
        <w:autoSpaceDE w:val="0"/>
        <w:autoSpaceDN w:val="0"/>
        <w:adjustRightInd w:val="0"/>
        <w:spacing w:after="0" w:line="360" w:lineRule="auto"/>
        <w:jc w:val="both"/>
        <w:rPr>
          <w:rFonts w:ascii="Times New Roman" w:hAnsi="Times New Roman" w:cs="Times New Roman"/>
          <w:b/>
          <w:color w:val="000000" w:themeColor="text1"/>
          <w:sz w:val="24"/>
          <w:szCs w:val="24"/>
        </w:rPr>
      </w:pPr>
    </w:p>
    <w:p w:rsidR="00537DC8" w:rsidRPr="00FC7A89" w:rsidRDefault="00537DC8" w:rsidP="007A5A3C">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FC7A89">
        <w:rPr>
          <w:rFonts w:ascii="Times New Roman" w:hAnsi="Times New Roman" w:cs="Times New Roman"/>
          <w:b/>
          <w:color w:val="000000" w:themeColor="text1"/>
          <w:sz w:val="24"/>
          <w:szCs w:val="24"/>
        </w:rPr>
        <w:t xml:space="preserve">       </w:t>
      </w:r>
    </w:p>
    <w:p w:rsidR="007479C8" w:rsidRDefault="007479C8" w:rsidP="00F928B1">
      <w:pPr>
        <w:autoSpaceDE w:val="0"/>
        <w:autoSpaceDN w:val="0"/>
        <w:adjustRightInd w:val="0"/>
        <w:spacing w:after="0" w:line="360" w:lineRule="auto"/>
        <w:jc w:val="both"/>
        <w:rPr>
          <w:rFonts w:ascii="Times New Roman" w:hAnsi="Times New Roman" w:cs="Times New Roman"/>
          <w:b/>
          <w:color w:val="000000" w:themeColor="text1"/>
          <w:sz w:val="24"/>
          <w:szCs w:val="24"/>
        </w:rPr>
      </w:pPr>
    </w:p>
    <w:p w:rsidR="00F928B1" w:rsidRPr="00FC7A89" w:rsidRDefault="00F928B1" w:rsidP="00F928B1">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FC7A89">
        <w:rPr>
          <w:rFonts w:ascii="Times New Roman" w:hAnsi="Times New Roman" w:cs="Times New Roman"/>
          <w:b/>
          <w:color w:val="000000" w:themeColor="text1"/>
          <w:sz w:val="24"/>
          <w:szCs w:val="24"/>
        </w:rPr>
        <w:lastRenderedPageBreak/>
        <w:t>Adolescent Health Programs:</w:t>
      </w:r>
    </w:p>
    <w:p w:rsidR="007024DB" w:rsidRPr="00FC7A89" w:rsidRDefault="00F928B1" w:rsidP="00F928B1">
      <w:pPr>
        <w:pStyle w:val="ListParagraph"/>
        <w:numPr>
          <w:ilvl w:val="0"/>
          <w:numId w:val="17"/>
        </w:numPr>
        <w:autoSpaceDE w:val="0"/>
        <w:autoSpaceDN w:val="0"/>
        <w:adjustRightInd w:val="0"/>
        <w:spacing w:after="0" w:line="360" w:lineRule="auto"/>
        <w:jc w:val="both"/>
        <w:rPr>
          <w:rFonts w:ascii="Times New Roman" w:hAnsi="Times New Roman" w:cs="Times New Roman"/>
          <w:color w:val="000000" w:themeColor="text1"/>
          <w:sz w:val="24"/>
          <w:szCs w:val="24"/>
        </w:rPr>
      </w:pPr>
      <w:r w:rsidRPr="00FC7A89">
        <w:rPr>
          <w:rFonts w:ascii="Times New Roman" w:hAnsi="Times New Roman" w:cs="Times New Roman"/>
          <w:color w:val="000000" w:themeColor="text1"/>
          <w:sz w:val="24"/>
          <w:szCs w:val="24"/>
        </w:rPr>
        <w:t>Kishori Shakti Yojana : To improve the health and nutritional status of girls</w:t>
      </w:r>
    </w:p>
    <w:p w:rsidR="007024DB" w:rsidRPr="00FC7A89" w:rsidRDefault="00F928B1" w:rsidP="00F928B1">
      <w:pPr>
        <w:pStyle w:val="ListParagraph"/>
        <w:numPr>
          <w:ilvl w:val="0"/>
          <w:numId w:val="17"/>
        </w:numPr>
        <w:autoSpaceDE w:val="0"/>
        <w:autoSpaceDN w:val="0"/>
        <w:adjustRightInd w:val="0"/>
        <w:spacing w:after="0" w:line="360" w:lineRule="auto"/>
        <w:jc w:val="both"/>
        <w:rPr>
          <w:rFonts w:ascii="Times New Roman" w:hAnsi="Times New Roman" w:cs="Times New Roman"/>
          <w:color w:val="000000" w:themeColor="text1"/>
          <w:sz w:val="24"/>
          <w:szCs w:val="24"/>
        </w:rPr>
      </w:pPr>
      <w:r w:rsidRPr="00FC7A89">
        <w:rPr>
          <w:rFonts w:ascii="Times New Roman" w:hAnsi="Times New Roman" w:cs="Times New Roman"/>
          <w:color w:val="000000" w:themeColor="text1"/>
          <w:sz w:val="24"/>
          <w:szCs w:val="24"/>
        </w:rPr>
        <w:t>Balika Samridhi Yojana: To Delay the age of marriage</w:t>
      </w:r>
    </w:p>
    <w:p w:rsidR="006D3A5C" w:rsidRPr="00FC7A89" w:rsidRDefault="006D3A5C" w:rsidP="006D3A5C">
      <w:pPr>
        <w:pStyle w:val="ListParagraph"/>
        <w:numPr>
          <w:ilvl w:val="0"/>
          <w:numId w:val="17"/>
        </w:numPr>
        <w:spacing w:line="360" w:lineRule="auto"/>
        <w:jc w:val="both"/>
        <w:rPr>
          <w:rFonts w:ascii="Times New Roman" w:hAnsi="Times New Roman" w:cs="Times New Roman"/>
          <w:color w:val="000000" w:themeColor="text1"/>
          <w:sz w:val="24"/>
          <w:szCs w:val="24"/>
        </w:rPr>
      </w:pPr>
      <w:r w:rsidRPr="00FC7A89">
        <w:rPr>
          <w:rFonts w:ascii="Times New Roman" w:hAnsi="Times New Roman" w:cs="Times New Roman"/>
          <w:color w:val="000000" w:themeColor="text1"/>
          <w:sz w:val="24"/>
          <w:szCs w:val="24"/>
        </w:rPr>
        <w:t>National AIDS Control  Programme</w:t>
      </w:r>
    </w:p>
    <w:p w:rsidR="006D3A5C" w:rsidRPr="00FC7A89" w:rsidRDefault="006D3A5C" w:rsidP="006D3A5C">
      <w:pPr>
        <w:pStyle w:val="ListParagraph"/>
        <w:numPr>
          <w:ilvl w:val="0"/>
          <w:numId w:val="17"/>
        </w:numPr>
        <w:autoSpaceDE w:val="0"/>
        <w:autoSpaceDN w:val="0"/>
        <w:adjustRightInd w:val="0"/>
        <w:spacing w:after="0" w:line="360" w:lineRule="auto"/>
        <w:jc w:val="both"/>
        <w:rPr>
          <w:rFonts w:ascii="Times New Roman" w:hAnsi="Times New Roman" w:cs="Times New Roman"/>
          <w:color w:val="000000" w:themeColor="text1"/>
          <w:sz w:val="24"/>
          <w:szCs w:val="24"/>
        </w:rPr>
      </w:pPr>
      <w:bookmarkStart w:id="5" w:name="OLE_LINK1"/>
      <w:bookmarkStart w:id="6" w:name="OLE_LINK2"/>
      <w:r w:rsidRPr="00FC7A89">
        <w:rPr>
          <w:rFonts w:ascii="Times New Roman" w:hAnsi="Times New Roman" w:cs="Times New Roman"/>
          <w:color w:val="000000" w:themeColor="text1"/>
          <w:sz w:val="24"/>
          <w:szCs w:val="24"/>
        </w:rPr>
        <w:t xml:space="preserve">Reproductive and Child Health Programme </w:t>
      </w:r>
    </w:p>
    <w:bookmarkEnd w:id="5"/>
    <w:bookmarkEnd w:id="6"/>
    <w:p w:rsidR="00210C61" w:rsidRPr="00FC7A89" w:rsidRDefault="00210C61" w:rsidP="00210C61">
      <w:pPr>
        <w:pStyle w:val="ListParagraph"/>
        <w:autoSpaceDE w:val="0"/>
        <w:autoSpaceDN w:val="0"/>
        <w:adjustRightInd w:val="0"/>
        <w:spacing w:after="0" w:line="360" w:lineRule="auto"/>
        <w:jc w:val="both"/>
        <w:rPr>
          <w:rFonts w:ascii="Times New Roman" w:hAnsi="Times New Roman" w:cs="Times New Roman"/>
          <w:color w:val="000000" w:themeColor="text1"/>
          <w:sz w:val="24"/>
          <w:szCs w:val="24"/>
        </w:rPr>
      </w:pPr>
    </w:p>
    <w:p w:rsidR="00210C61" w:rsidRPr="00210C61" w:rsidRDefault="000C1FC7" w:rsidP="00DA3E91">
      <w:pPr>
        <w:pStyle w:val="ListParagraph"/>
        <w:numPr>
          <w:ilvl w:val="0"/>
          <w:numId w:val="19"/>
        </w:numPr>
        <w:autoSpaceDE w:val="0"/>
        <w:autoSpaceDN w:val="0"/>
        <w:adjustRightInd w:val="0"/>
        <w:spacing w:after="0" w:line="360" w:lineRule="auto"/>
        <w:jc w:val="both"/>
        <w:rPr>
          <w:rFonts w:ascii="Times New Roman" w:hAnsi="Times New Roman" w:cs="Times New Roman"/>
          <w:bCs/>
          <w:color w:val="000000" w:themeColor="text1"/>
          <w:sz w:val="24"/>
          <w:szCs w:val="24"/>
        </w:rPr>
      </w:pPr>
      <w:r w:rsidRPr="00FC7A89">
        <w:rPr>
          <w:rFonts w:ascii="Times New Roman" w:hAnsi="Times New Roman" w:cs="Times New Roman"/>
          <w:b/>
          <w:color w:val="000000" w:themeColor="text1"/>
          <w:sz w:val="24"/>
          <w:szCs w:val="24"/>
        </w:rPr>
        <w:t>Kishori Shakti Yojana</w:t>
      </w:r>
      <w:r w:rsidR="00DA3E91" w:rsidRPr="00FC7A89">
        <w:rPr>
          <w:rFonts w:ascii="Times New Roman" w:hAnsi="Times New Roman" w:cs="Times New Roman"/>
          <w:b/>
          <w:color w:val="000000" w:themeColor="text1"/>
          <w:sz w:val="24"/>
          <w:szCs w:val="24"/>
        </w:rPr>
        <w:t xml:space="preserve"> </w:t>
      </w:r>
      <w:r w:rsidRPr="00FC7A89">
        <w:rPr>
          <w:rFonts w:ascii="Times New Roman" w:hAnsi="Times New Roman" w:cs="Times New Roman"/>
          <w:b/>
          <w:color w:val="000000" w:themeColor="text1"/>
          <w:sz w:val="24"/>
          <w:szCs w:val="24"/>
        </w:rPr>
        <w:t>:</w:t>
      </w:r>
      <w:r w:rsidR="00393F46" w:rsidRPr="00FC7A89">
        <w:rPr>
          <w:rFonts w:ascii="Times New Roman" w:hAnsi="Times New Roman" w:cs="Times New Roman"/>
          <w:sz w:val="24"/>
          <w:szCs w:val="24"/>
        </w:rPr>
        <w:t xml:space="preserve"> </w:t>
      </w:r>
    </w:p>
    <w:p w:rsidR="00210C61" w:rsidRDefault="00393F46" w:rsidP="00210C61">
      <w:pPr>
        <w:pStyle w:val="ListParagraph"/>
        <w:autoSpaceDE w:val="0"/>
        <w:autoSpaceDN w:val="0"/>
        <w:adjustRightInd w:val="0"/>
        <w:spacing w:after="0" w:line="360" w:lineRule="auto"/>
        <w:jc w:val="both"/>
        <w:rPr>
          <w:rFonts w:ascii="Times New Roman" w:eastAsia="+mn-ea" w:hAnsi="Times New Roman" w:cs="Times New Roman"/>
          <w:b/>
          <w:bCs/>
          <w:color w:val="000000"/>
          <w:kern w:val="24"/>
          <w:sz w:val="24"/>
          <w:szCs w:val="24"/>
        </w:rPr>
      </w:pPr>
      <w:r w:rsidRPr="00FC7A89">
        <w:rPr>
          <w:rFonts w:ascii="Times New Roman" w:hAnsi="Times New Roman" w:cs="Times New Roman"/>
          <w:sz w:val="24"/>
          <w:szCs w:val="24"/>
        </w:rPr>
        <w:t xml:space="preserve">This scheme is a redesign of the already existing Adolescent Girls (AG) Scheme being implemented as a component under the centrally sponsored Integrated Child Development Services (ICDS) Scheme. </w:t>
      </w:r>
      <w:r w:rsidR="00C002BD" w:rsidRPr="00FC7A89">
        <w:rPr>
          <w:rFonts w:ascii="Times New Roman" w:eastAsia="+mn-ea" w:hAnsi="Times New Roman" w:cs="Times New Roman"/>
          <w:b/>
          <w:bCs/>
          <w:color w:val="000000"/>
          <w:kern w:val="24"/>
          <w:sz w:val="24"/>
          <w:szCs w:val="24"/>
        </w:rPr>
        <w:t xml:space="preserve"> </w:t>
      </w:r>
    </w:p>
    <w:p w:rsidR="00E249ED" w:rsidRPr="00FC7A89" w:rsidRDefault="00C002BD" w:rsidP="00210C61">
      <w:pPr>
        <w:pStyle w:val="ListParagraph"/>
        <w:autoSpaceDE w:val="0"/>
        <w:autoSpaceDN w:val="0"/>
        <w:adjustRightInd w:val="0"/>
        <w:spacing w:after="0" w:line="360" w:lineRule="auto"/>
        <w:jc w:val="both"/>
        <w:rPr>
          <w:rFonts w:ascii="Times New Roman" w:hAnsi="Times New Roman" w:cs="Times New Roman"/>
          <w:bCs/>
          <w:color w:val="000000" w:themeColor="text1"/>
          <w:sz w:val="24"/>
          <w:szCs w:val="24"/>
        </w:rPr>
      </w:pPr>
      <w:r w:rsidRPr="00FC7A89">
        <w:rPr>
          <w:rFonts w:ascii="Times New Roman" w:hAnsi="Times New Roman" w:cs="Times New Roman"/>
          <w:bCs/>
          <w:color w:val="000000" w:themeColor="text1"/>
          <w:sz w:val="24"/>
          <w:szCs w:val="24"/>
        </w:rPr>
        <w:t>Kishori Shakti Yojna (KSY)</w:t>
      </w:r>
      <w:r w:rsidR="002E7B47">
        <w:rPr>
          <w:rFonts w:ascii="Times New Roman" w:hAnsi="Times New Roman" w:cs="Times New Roman"/>
          <w:color w:val="000000" w:themeColor="text1"/>
          <w:sz w:val="24"/>
          <w:szCs w:val="24"/>
        </w:rPr>
        <w:t xml:space="preserve"> - </w:t>
      </w:r>
      <w:r w:rsidRPr="00FC7A89">
        <w:rPr>
          <w:rFonts w:ascii="Times New Roman" w:hAnsi="Times New Roman" w:cs="Times New Roman"/>
          <w:color w:val="000000" w:themeColor="text1"/>
          <w:sz w:val="24"/>
          <w:szCs w:val="24"/>
        </w:rPr>
        <w:t>a key component of ICDS  scheme which aims at empowerment of adolescent girls.</w:t>
      </w:r>
      <w:r w:rsidR="00210C61">
        <w:rPr>
          <w:rFonts w:ascii="Times New Roman" w:hAnsi="Times New Roman" w:cs="Times New Roman"/>
          <w:color w:val="000000" w:themeColor="text1"/>
          <w:sz w:val="24"/>
          <w:szCs w:val="24"/>
        </w:rPr>
        <w:t xml:space="preserve"> </w:t>
      </w:r>
      <w:r w:rsidR="00393F46" w:rsidRPr="00FC7A89">
        <w:rPr>
          <w:rFonts w:ascii="Times New Roman" w:hAnsi="Times New Roman" w:cs="Times New Roman"/>
          <w:sz w:val="24"/>
          <w:szCs w:val="24"/>
        </w:rPr>
        <w:t>Kishori Shakti Yojana (KSY) seeks to empower adolescent girls, so as to enable them to take charge of their lives. The programme through its interventions aims at bringing about a difference in the lives of the adolescent girls. It seeks to provide them with an opportunity to realize their full potential.</w:t>
      </w:r>
    </w:p>
    <w:p w:rsidR="00E249ED" w:rsidRPr="00FC7A89" w:rsidRDefault="00E249ED" w:rsidP="00E249ED">
      <w:pPr>
        <w:pStyle w:val="ListParagraph"/>
        <w:autoSpaceDE w:val="0"/>
        <w:autoSpaceDN w:val="0"/>
        <w:adjustRightInd w:val="0"/>
        <w:spacing w:after="0" w:line="360" w:lineRule="auto"/>
        <w:jc w:val="both"/>
        <w:rPr>
          <w:rFonts w:ascii="Times New Roman" w:hAnsi="Times New Roman" w:cs="Times New Roman"/>
          <w:sz w:val="24"/>
          <w:szCs w:val="24"/>
        </w:rPr>
      </w:pPr>
      <w:r w:rsidRPr="00FC7A89">
        <w:rPr>
          <w:rFonts w:ascii="Times New Roman" w:hAnsi="Times New Roman" w:cs="Times New Roman"/>
          <w:sz w:val="24"/>
          <w:szCs w:val="24"/>
        </w:rPr>
        <w:t>Under the Scheme, the adolescent girls who are unmarried and belong to familes below the poverty line and school drop-outs are selected and attached to the local Anganwadi Centres for six-monthly stints of learning and training activities.</w:t>
      </w:r>
      <w:r w:rsidR="00210C61">
        <w:rPr>
          <w:rFonts w:ascii="Times New Roman" w:hAnsi="Times New Roman" w:cs="Times New Roman"/>
          <w:sz w:val="24"/>
          <w:szCs w:val="24"/>
        </w:rPr>
        <w:t xml:space="preserve"> This includes t</w:t>
      </w:r>
      <w:r w:rsidRPr="00FC7A89">
        <w:rPr>
          <w:rFonts w:ascii="Times New Roman" w:hAnsi="Times New Roman" w:cs="Times New Roman"/>
          <w:sz w:val="24"/>
          <w:szCs w:val="24"/>
        </w:rPr>
        <w:t>wo sub-schemes</w:t>
      </w:r>
      <w:r w:rsidR="00210C61">
        <w:rPr>
          <w:rFonts w:ascii="Times New Roman" w:hAnsi="Times New Roman" w:cs="Times New Roman"/>
          <w:sz w:val="24"/>
          <w:szCs w:val="24"/>
        </w:rPr>
        <w:t>,</w:t>
      </w:r>
    </w:p>
    <w:p w:rsidR="00E249ED" w:rsidRPr="00FC7A89" w:rsidRDefault="00E249ED" w:rsidP="00E249ED">
      <w:pPr>
        <w:pStyle w:val="ListParagraph"/>
        <w:autoSpaceDE w:val="0"/>
        <w:autoSpaceDN w:val="0"/>
        <w:adjustRightInd w:val="0"/>
        <w:spacing w:after="0" w:line="360" w:lineRule="auto"/>
        <w:jc w:val="both"/>
        <w:rPr>
          <w:rFonts w:ascii="Times New Roman" w:hAnsi="Times New Roman" w:cs="Times New Roman"/>
          <w:sz w:val="24"/>
          <w:szCs w:val="24"/>
        </w:rPr>
      </w:pPr>
      <w:r w:rsidRPr="00FC7A89">
        <w:rPr>
          <w:rFonts w:ascii="Times New Roman" w:hAnsi="Times New Roman" w:cs="Times New Roman"/>
          <w:b/>
          <w:sz w:val="24"/>
          <w:szCs w:val="24"/>
        </w:rPr>
        <w:t>Scheme- I (Girl to Girl Approach)</w:t>
      </w:r>
      <w:r w:rsidRPr="00FC7A89">
        <w:rPr>
          <w:rFonts w:ascii="Times New Roman" w:hAnsi="Times New Roman" w:cs="Times New Roman"/>
          <w:sz w:val="24"/>
          <w:szCs w:val="24"/>
        </w:rPr>
        <w:t xml:space="preserve"> : The Scheme-I has been designed for adolescent girls in the age group of 11-15 years belonging to families whose income level is below Rs. 6400/- per annum</w:t>
      </w:r>
    </w:p>
    <w:p w:rsidR="00393F46" w:rsidRPr="00FC7A89" w:rsidRDefault="00E249ED" w:rsidP="00E249ED">
      <w:pPr>
        <w:pStyle w:val="ListParagraph"/>
        <w:autoSpaceDE w:val="0"/>
        <w:autoSpaceDN w:val="0"/>
        <w:adjustRightInd w:val="0"/>
        <w:spacing w:after="0" w:line="360" w:lineRule="auto"/>
        <w:jc w:val="both"/>
        <w:rPr>
          <w:rFonts w:ascii="Times New Roman" w:hAnsi="Times New Roman" w:cs="Times New Roman"/>
          <w:sz w:val="24"/>
          <w:szCs w:val="24"/>
        </w:rPr>
      </w:pPr>
      <w:r w:rsidRPr="00FC7A89">
        <w:rPr>
          <w:rFonts w:ascii="Times New Roman" w:hAnsi="Times New Roman" w:cs="Times New Roman"/>
          <w:b/>
          <w:sz w:val="24"/>
          <w:szCs w:val="24"/>
        </w:rPr>
        <w:t>Scheme-II (Balika Mandal):</w:t>
      </w:r>
      <w:r w:rsidRPr="00FC7A89">
        <w:rPr>
          <w:rFonts w:ascii="Times New Roman" w:hAnsi="Times New Roman" w:cs="Times New Roman"/>
          <w:sz w:val="24"/>
          <w:szCs w:val="24"/>
        </w:rPr>
        <w:t xml:space="preserve"> The Scheme-II is intended to reach to all adolescent girls in the age group of 11-18 years irrespective of incom</w:t>
      </w:r>
      <w:r w:rsidR="00210C61">
        <w:rPr>
          <w:rFonts w:ascii="Times New Roman" w:hAnsi="Times New Roman" w:cs="Times New Roman"/>
          <w:sz w:val="24"/>
          <w:szCs w:val="24"/>
        </w:rPr>
        <w:t xml:space="preserve">e levels of the family. It may </w:t>
      </w:r>
      <w:r w:rsidRPr="00FC7A89">
        <w:rPr>
          <w:rFonts w:ascii="Times New Roman" w:hAnsi="Times New Roman" w:cs="Times New Roman"/>
          <w:sz w:val="24"/>
          <w:szCs w:val="24"/>
        </w:rPr>
        <w:t>however, be mentioned that even under Scheme-II, younger girls in the age group of 11-15 years and belonging to poor families are also included.</w:t>
      </w:r>
    </w:p>
    <w:p w:rsidR="00E249ED" w:rsidRPr="00FC7A89" w:rsidRDefault="00393F46" w:rsidP="00E249ED">
      <w:pPr>
        <w:autoSpaceDE w:val="0"/>
        <w:autoSpaceDN w:val="0"/>
        <w:adjustRightInd w:val="0"/>
        <w:spacing w:after="0" w:line="360" w:lineRule="auto"/>
        <w:ind w:left="360"/>
        <w:jc w:val="both"/>
        <w:rPr>
          <w:rFonts w:ascii="Times New Roman" w:hAnsi="Times New Roman" w:cs="Times New Roman"/>
          <w:b/>
          <w:bCs/>
          <w:sz w:val="24"/>
          <w:szCs w:val="24"/>
        </w:rPr>
      </w:pPr>
      <w:r w:rsidRPr="00FC7A89">
        <w:rPr>
          <w:rFonts w:ascii="Times New Roman" w:hAnsi="Times New Roman" w:cs="Times New Roman"/>
          <w:b/>
          <w:bCs/>
          <w:sz w:val="24"/>
          <w:szCs w:val="24"/>
        </w:rPr>
        <w:t xml:space="preserve">Objective: </w:t>
      </w:r>
    </w:p>
    <w:p w:rsidR="00E249ED" w:rsidRPr="00FC7A89" w:rsidRDefault="00E249ED" w:rsidP="00E249ED">
      <w:pPr>
        <w:pStyle w:val="ListParagraph"/>
        <w:numPr>
          <w:ilvl w:val="0"/>
          <w:numId w:val="21"/>
        </w:numPr>
        <w:autoSpaceDE w:val="0"/>
        <w:autoSpaceDN w:val="0"/>
        <w:adjustRightInd w:val="0"/>
        <w:spacing w:after="0" w:line="360" w:lineRule="auto"/>
        <w:jc w:val="both"/>
        <w:rPr>
          <w:rFonts w:ascii="Times New Roman" w:hAnsi="Times New Roman" w:cs="Times New Roman"/>
          <w:b/>
          <w:bCs/>
          <w:sz w:val="24"/>
          <w:szCs w:val="24"/>
        </w:rPr>
      </w:pPr>
      <w:r w:rsidRPr="00FC7A89">
        <w:rPr>
          <w:rFonts w:ascii="Times New Roman" w:hAnsi="Times New Roman" w:cs="Times New Roman"/>
          <w:sz w:val="24"/>
          <w:szCs w:val="24"/>
        </w:rPr>
        <w:t>To improve the nutritional and health status of girls in the age group of 11-18 years;</w:t>
      </w:r>
    </w:p>
    <w:p w:rsidR="00E249ED" w:rsidRPr="00FC7A89" w:rsidRDefault="00E249ED" w:rsidP="00E249ED">
      <w:pPr>
        <w:pStyle w:val="ListParagraph"/>
        <w:numPr>
          <w:ilvl w:val="0"/>
          <w:numId w:val="21"/>
        </w:numPr>
        <w:autoSpaceDE w:val="0"/>
        <w:autoSpaceDN w:val="0"/>
        <w:adjustRightInd w:val="0"/>
        <w:spacing w:after="0" w:line="360" w:lineRule="auto"/>
        <w:jc w:val="both"/>
        <w:rPr>
          <w:rFonts w:ascii="Times New Roman" w:hAnsi="Times New Roman" w:cs="Times New Roman"/>
          <w:b/>
          <w:bCs/>
          <w:sz w:val="24"/>
          <w:szCs w:val="24"/>
        </w:rPr>
      </w:pPr>
      <w:r w:rsidRPr="00FC7A89">
        <w:rPr>
          <w:rFonts w:ascii="Times New Roman" w:hAnsi="Times New Roman" w:cs="Times New Roman"/>
          <w:sz w:val="24"/>
          <w:szCs w:val="24"/>
        </w:rPr>
        <w:t>To provide the required literacy and numeracy skills through the non-formal stream of education, to stimulate a desire for more social exposure and knowledge and to help them improve their decision making capabilities</w:t>
      </w:r>
    </w:p>
    <w:p w:rsidR="00E249ED" w:rsidRPr="00FC7A89" w:rsidRDefault="00E249ED" w:rsidP="00E249ED">
      <w:pPr>
        <w:pStyle w:val="ListParagraph"/>
        <w:numPr>
          <w:ilvl w:val="0"/>
          <w:numId w:val="21"/>
        </w:numPr>
        <w:autoSpaceDE w:val="0"/>
        <w:autoSpaceDN w:val="0"/>
        <w:adjustRightInd w:val="0"/>
        <w:spacing w:after="0" w:line="360" w:lineRule="auto"/>
        <w:jc w:val="both"/>
        <w:rPr>
          <w:rFonts w:ascii="Times New Roman" w:hAnsi="Times New Roman" w:cs="Times New Roman"/>
          <w:b/>
          <w:bCs/>
          <w:sz w:val="24"/>
          <w:szCs w:val="24"/>
        </w:rPr>
      </w:pPr>
      <w:r w:rsidRPr="00FC7A89">
        <w:rPr>
          <w:rFonts w:ascii="Times New Roman" w:hAnsi="Times New Roman" w:cs="Times New Roman"/>
          <w:sz w:val="24"/>
          <w:szCs w:val="24"/>
        </w:rPr>
        <w:lastRenderedPageBreak/>
        <w:t xml:space="preserve"> To train and equip the adolescent girls to improve/ upgrade home-based and vocational skills</w:t>
      </w:r>
    </w:p>
    <w:p w:rsidR="00E249ED" w:rsidRPr="00FC7A89" w:rsidRDefault="00E249ED" w:rsidP="00E249ED">
      <w:pPr>
        <w:pStyle w:val="ListParagraph"/>
        <w:numPr>
          <w:ilvl w:val="0"/>
          <w:numId w:val="21"/>
        </w:numPr>
        <w:autoSpaceDE w:val="0"/>
        <w:autoSpaceDN w:val="0"/>
        <w:adjustRightInd w:val="0"/>
        <w:spacing w:after="0" w:line="360" w:lineRule="auto"/>
        <w:jc w:val="both"/>
        <w:rPr>
          <w:rFonts w:ascii="Times New Roman" w:hAnsi="Times New Roman" w:cs="Times New Roman"/>
          <w:b/>
          <w:bCs/>
          <w:sz w:val="24"/>
          <w:szCs w:val="24"/>
        </w:rPr>
      </w:pPr>
      <w:r w:rsidRPr="00FC7A89">
        <w:rPr>
          <w:rFonts w:ascii="Times New Roman" w:hAnsi="Times New Roman" w:cs="Times New Roman"/>
          <w:sz w:val="24"/>
          <w:szCs w:val="24"/>
        </w:rPr>
        <w:t xml:space="preserve"> To promote awareness of health, hygiene, nutrition and family welfare, home management and child care, and to take all measure as to facilitate their marrying only after attaining the age of 18 years and if possible, even later</w:t>
      </w:r>
    </w:p>
    <w:p w:rsidR="00E249ED" w:rsidRPr="00FC7A89" w:rsidRDefault="00E249ED" w:rsidP="00E249ED">
      <w:pPr>
        <w:pStyle w:val="ListParagraph"/>
        <w:numPr>
          <w:ilvl w:val="0"/>
          <w:numId w:val="21"/>
        </w:numPr>
        <w:autoSpaceDE w:val="0"/>
        <w:autoSpaceDN w:val="0"/>
        <w:adjustRightInd w:val="0"/>
        <w:spacing w:after="0" w:line="360" w:lineRule="auto"/>
        <w:jc w:val="both"/>
        <w:rPr>
          <w:rFonts w:ascii="Times New Roman" w:hAnsi="Times New Roman" w:cs="Times New Roman"/>
          <w:b/>
          <w:bCs/>
          <w:sz w:val="24"/>
          <w:szCs w:val="24"/>
        </w:rPr>
      </w:pPr>
      <w:r w:rsidRPr="00FC7A89">
        <w:rPr>
          <w:rFonts w:ascii="Times New Roman" w:hAnsi="Times New Roman" w:cs="Times New Roman"/>
          <w:sz w:val="24"/>
          <w:szCs w:val="24"/>
        </w:rPr>
        <w:t xml:space="preserve"> To gain a better understanding of their environment related social issues and the impact on their lives </w:t>
      </w:r>
    </w:p>
    <w:p w:rsidR="00E249ED" w:rsidRPr="00FC7A89" w:rsidRDefault="00E249ED" w:rsidP="00E249ED">
      <w:pPr>
        <w:pStyle w:val="ListParagraph"/>
        <w:numPr>
          <w:ilvl w:val="0"/>
          <w:numId w:val="21"/>
        </w:numPr>
        <w:autoSpaceDE w:val="0"/>
        <w:autoSpaceDN w:val="0"/>
        <w:adjustRightInd w:val="0"/>
        <w:spacing w:after="0" w:line="360" w:lineRule="auto"/>
        <w:jc w:val="both"/>
        <w:rPr>
          <w:rFonts w:ascii="Times New Roman" w:hAnsi="Times New Roman" w:cs="Times New Roman"/>
          <w:b/>
          <w:bCs/>
          <w:sz w:val="24"/>
          <w:szCs w:val="24"/>
        </w:rPr>
      </w:pPr>
      <w:r w:rsidRPr="00FC7A89">
        <w:rPr>
          <w:rFonts w:ascii="Times New Roman" w:hAnsi="Times New Roman" w:cs="Times New Roman"/>
          <w:sz w:val="24"/>
          <w:szCs w:val="24"/>
        </w:rPr>
        <w:t xml:space="preserve"> To encourage adolescent girls to initiate various activities to be productive and useful members of the society</w:t>
      </w:r>
    </w:p>
    <w:p w:rsidR="008571BF" w:rsidRPr="00FC7A89" w:rsidRDefault="008571BF" w:rsidP="008571BF">
      <w:pPr>
        <w:autoSpaceDE w:val="0"/>
        <w:autoSpaceDN w:val="0"/>
        <w:adjustRightInd w:val="0"/>
        <w:spacing w:after="0" w:line="360" w:lineRule="auto"/>
        <w:jc w:val="both"/>
        <w:rPr>
          <w:rFonts w:ascii="Times New Roman" w:hAnsi="Times New Roman" w:cs="Times New Roman"/>
          <w:b/>
          <w:bCs/>
          <w:sz w:val="24"/>
          <w:szCs w:val="24"/>
        </w:rPr>
      </w:pPr>
      <w:r w:rsidRPr="00FC7A89">
        <w:rPr>
          <w:rFonts w:ascii="Times New Roman" w:hAnsi="Times New Roman" w:cs="Times New Roman"/>
          <w:b/>
          <w:bCs/>
          <w:sz w:val="24"/>
          <w:szCs w:val="24"/>
        </w:rPr>
        <w:t>Other option</w:t>
      </w:r>
      <w:r w:rsidR="00894A2B" w:rsidRPr="00FC7A89">
        <w:rPr>
          <w:rFonts w:ascii="Times New Roman" w:hAnsi="Times New Roman" w:cs="Times New Roman"/>
          <w:b/>
          <w:bCs/>
          <w:sz w:val="24"/>
          <w:szCs w:val="24"/>
        </w:rPr>
        <w:t>s</w:t>
      </w:r>
      <w:r w:rsidRPr="00FC7A89">
        <w:rPr>
          <w:rFonts w:ascii="Times New Roman" w:hAnsi="Times New Roman" w:cs="Times New Roman"/>
          <w:b/>
          <w:bCs/>
          <w:sz w:val="24"/>
          <w:szCs w:val="24"/>
        </w:rPr>
        <w:t xml:space="preserve"> of the programme:</w:t>
      </w:r>
    </w:p>
    <w:p w:rsidR="008571BF" w:rsidRPr="00FC7A89" w:rsidRDefault="008571BF" w:rsidP="008571BF">
      <w:pPr>
        <w:pStyle w:val="ListParagraph"/>
        <w:numPr>
          <w:ilvl w:val="0"/>
          <w:numId w:val="22"/>
        </w:numPr>
        <w:autoSpaceDE w:val="0"/>
        <w:autoSpaceDN w:val="0"/>
        <w:adjustRightInd w:val="0"/>
        <w:spacing w:after="0" w:line="360" w:lineRule="auto"/>
        <w:jc w:val="both"/>
        <w:rPr>
          <w:rFonts w:ascii="Times New Roman" w:hAnsi="Times New Roman" w:cs="Times New Roman"/>
          <w:b/>
          <w:bCs/>
          <w:sz w:val="24"/>
          <w:szCs w:val="24"/>
        </w:rPr>
      </w:pPr>
      <w:r w:rsidRPr="00FC7A89">
        <w:rPr>
          <w:rFonts w:ascii="Times New Roman" w:hAnsi="Times New Roman" w:cs="Times New Roman"/>
          <w:sz w:val="24"/>
          <w:szCs w:val="24"/>
        </w:rPr>
        <w:t>IFA supplementation along</w:t>
      </w:r>
      <w:r w:rsidR="00210C61">
        <w:rPr>
          <w:rFonts w:ascii="Times New Roman" w:hAnsi="Times New Roman" w:cs="Times New Roman"/>
          <w:sz w:val="24"/>
          <w:szCs w:val="24"/>
        </w:rPr>
        <w:t xml:space="preserve"> </w:t>
      </w:r>
      <w:r w:rsidRPr="00FC7A89">
        <w:rPr>
          <w:rFonts w:ascii="Times New Roman" w:hAnsi="Times New Roman" w:cs="Times New Roman"/>
          <w:sz w:val="24"/>
          <w:szCs w:val="24"/>
        </w:rPr>
        <w:t>with deworming</w:t>
      </w:r>
    </w:p>
    <w:p w:rsidR="008571BF" w:rsidRPr="00FC7A89" w:rsidRDefault="00894A2B" w:rsidP="008571BF">
      <w:pPr>
        <w:pStyle w:val="ListParagraph"/>
        <w:numPr>
          <w:ilvl w:val="0"/>
          <w:numId w:val="22"/>
        </w:numPr>
        <w:autoSpaceDE w:val="0"/>
        <w:autoSpaceDN w:val="0"/>
        <w:adjustRightInd w:val="0"/>
        <w:spacing w:after="0" w:line="360" w:lineRule="auto"/>
        <w:jc w:val="both"/>
        <w:rPr>
          <w:rFonts w:ascii="Times New Roman" w:hAnsi="Times New Roman" w:cs="Times New Roman"/>
          <w:b/>
          <w:bCs/>
          <w:sz w:val="24"/>
          <w:szCs w:val="24"/>
        </w:rPr>
      </w:pPr>
      <w:r w:rsidRPr="00FC7A89">
        <w:rPr>
          <w:rFonts w:ascii="Times New Roman" w:hAnsi="Times New Roman" w:cs="Times New Roman"/>
          <w:sz w:val="24"/>
          <w:szCs w:val="24"/>
        </w:rPr>
        <w:t>E</w:t>
      </w:r>
      <w:r w:rsidR="008571BF" w:rsidRPr="00FC7A89">
        <w:rPr>
          <w:rFonts w:ascii="Times New Roman" w:hAnsi="Times New Roman" w:cs="Times New Roman"/>
          <w:sz w:val="24"/>
          <w:szCs w:val="24"/>
        </w:rPr>
        <w:t>ducation for school dropouts and functional literacy among illiterate adolescent girls</w:t>
      </w:r>
    </w:p>
    <w:p w:rsidR="008571BF" w:rsidRPr="00FC7A89" w:rsidRDefault="00894A2B" w:rsidP="008571BF">
      <w:pPr>
        <w:pStyle w:val="ListParagraph"/>
        <w:numPr>
          <w:ilvl w:val="0"/>
          <w:numId w:val="22"/>
        </w:numPr>
        <w:autoSpaceDE w:val="0"/>
        <w:autoSpaceDN w:val="0"/>
        <w:adjustRightInd w:val="0"/>
        <w:spacing w:after="0" w:line="360" w:lineRule="auto"/>
        <w:jc w:val="both"/>
        <w:rPr>
          <w:rFonts w:ascii="Times New Roman" w:hAnsi="Times New Roman" w:cs="Times New Roman"/>
          <w:b/>
          <w:bCs/>
          <w:sz w:val="24"/>
          <w:szCs w:val="24"/>
        </w:rPr>
      </w:pPr>
      <w:r w:rsidRPr="00FC7A89">
        <w:rPr>
          <w:rFonts w:ascii="Times New Roman" w:hAnsi="Times New Roman" w:cs="Times New Roman"/>
          <w:sz w:val="24"/>
          <w:szCs w:val="24"/>
        </w:rPr>
        <w:t>N</w:t>
      </w:r>
      <w:r w:rsidR="008571BF" w:rsidRPr="00FC7A89">
        <w:rPr>
          <w:rFonts w:ascii="Times New Roman" w:hAnsi="Times New Roman" w:cs="Times New Roman"/>
          <w:sz w:val="24"/>
          <w:szCs w:val="24"/>
        </w:rPr>
        <w:t>on-formal education to adolescent girls. Emphasis on life education aspects including physical, developm</w:t>
      </w:r>
      <w:r w:rsidRPr="00FC7A89">
        <w:rPr>
          <w:rFonts w:ascii="Times New Roman" w:hAnsi="Times New Roman" w:cs="Times New Roman"/>
          <w:sz w:val="24"/>
          <w:szCs w:val="24"/>
        </w:rPr>
        <w:t xml:space="preserve">ental and sex education is </w:t>
      </w:r>
      <w:r w:rsidR="008571BF" w:rsidRPr="00FC7A89">
        <w:rPr>
          <w:rFonts w:ascii="Times New Roman" w:hAnsi="Times New Roman" w:cs="Times New Roman"/>
          <w:sz w:val="24"/>
          <w:szCs w:val="24"/>
        </w:rPr>
        <w:t>given.</w:t>
      </w:r>
    </w:p>
    <w:p w:rsidR="003C18E6" w:rsidRPr="00210C61" w:rsidRDefault="00894A2B" w:rsidP="003C18E6">
      <w:pPr>
        <w:pStyle w:val="ListParagraph"/>
        <w:numPr>
          <w:ilvl w:val="0"/>
          <w:numId w:val="22"/>
        </w:numPr>
        <w:autoSpaceDE w:val="0"/>
        <w:autoSpaceDN w:val="0"/>
        <w:adjustRightInd w:val="0"/>
        <w:spacing w:after="0" w:line="360" w:lineRule="auto"/>
        <w:ind w:left="360"/>
        <w:jc w:val="both"/>
        <w:rPr>
          <w:rFonts w:ascii="Times New Roman" w:hAnsi="Times New Roman" w:cs="Times New Roman"/>
          <w:b/>
          <w:color w:val="000000" w:themeColor="text1"/>
          <w:sz w:val="24"/>
          <w:szCs w:val="24"/>
        </w:rPr>
      </w:pPr>
      <w:r w:rsidRPr="00210C61">
        <w:rPr>
          <w:rFonts w:ascii="Times New Roman" w:hAnsi="Times New Roman" w:cs="Times New Roman"/>
          <w:sz w:val="24"/>
          <w:szCs w:val="24"/>
        </w:rPr>
        <w:t>Vocational training activities may be undertaken for adolescent girls for their economic empowerment. At Anganwadi Centres, a group of 20-25 girls may be identified by the Supervisor (Mukhya Sevika). Of these, nomination of 2 selected girls from each Anganwadi Centre may be sent to the Office of District Programme Officer. District Programme Officer in consultation with CDPO, officer’s in-charge of these sectors and NGOs will organize vocational training courses, non-formal education course, life education courses, health and nutrition education, legal literacy etc.</w:t>
      </w:r>
      <w:r w:rsidR="00210C61" w:rsidRPr="00210C61">
        <w:rPr>
          <w:rFonts w:ascii="Times New Roman" w:hAnsi="Times New Roman" w:cs="Times New Roman"/>
          <w:sz w:val="24"/>
          <w:szCs w:val="24"/>
        </w:rPr>
        <w:t xml:space="preserve"> </w:t>
      </w:r>
      <w:r w:rsidRPr="00210C61">
        <w:rPr>
          <w:rFonts w:ascii="Times New Roman" w:hAnsi="Times New Roman" w:cs="Times New Roman"/>
          <w:sz w:val="24"/>
          <w:szCs w:val="24"/>
        </w:rPr>
        <w:t xml:space="preserve">Following completion of the training, the group leaders (2 adolescent girls from each Anganwadi Centre) will provide training to the remaining adolescent girls at Anganwadi Centre. </w:t>
      </w:r>
    </w:p>
    <w:p w:rsidR="003C18E6" w:rsidRPr="00FC7A89" w:rsidRDefault="003C18E6" w:rsidP="003C18E6">
      <w:pPr>
        <w:autoSpaceDE w:val="0"/>
        <w:autoSpaceDN w:val="0"/>
        <w:adjustRightInd w:val="0"/>
        <w:spacing w:after="0" w:line="360" w:lineRule="auto"/>
        <w:ind w:left="360"/>
        <w:jc w:val="both"/>
        <w:rPr>
          <w:rFonts w:ascii="Times New Roman" w:hAnsi="Times New Roman" w:cs="Times New Roman"/>
          <w:b/>
          <w:color w:val="000000" w:themeColor="text1"/>
          <w:sz w:val="24"/>
          <w:szCs w:val="24"/>
        </w:rPr>
      </w:pPr>
    </w:p>
    <w:p w:rsidR="003C18E6" w:rsidRPr="00FC7A89" w:rsidRDefault="00DA3E91" w:rsidP="003C2A23">
      <w:pPr>
        <w:pStyle w:val="ListParagraph"/>
        <w:numPr>
          <w:ilvl w:val="0"/>
          <w:numId w:val="19"/>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FC7A89">
        <w:rPr>
          <w:rFonts w:ascii="Times New Roman" w:hAnsi="Times New Roman" w:cs="Times New Roman"/>
          <w:b/>
          <w:color w:val="000000" w:themeColor="text1"/>
          <w:sz w:val="24"/>
          <w:szCs w:val="24"/>
        </w:rPr>
        <w:t>Balika Samridhi</w:t>
      </w:r>
      <w:r w:rsidRPr="00FC7A89">
        <w:rPr>
          <w:rFonts w:ascii="Times New Roman" w:hAnsi="Times New Roman" w:cs="Times New Roman"/>
          <w:color w:val="000000" w:themeColor="text1"/>
          <w:sz w:val="24"/>
          <w:szCs w:val="24"/>
        </w:rPr>
        <w:t xml:space="preserve"> </w:t>
      </w:r>
      <w:r w:rsidRPr="00FC7A89">
        <w:rPr>
          <w:rFonts w:ascii="Times New Roman" w:hAnsi="Times New Roman" w:cs="Times New Roman"/>
          <w:b/>
          <w:color w:val="000000" w:themeColor="text1"/>
          <w:sz w:val="24"/>
          <w:szCs w:val="24"/>
        </w:rPr>
        <w:t>Yojana:</w:t>
      </w:r>
    </w:p>
    <w:p w:rsidR="003C18E6" w:rsidRPr="00FC7A89" w:rsidRDefault="001C0B44" w:rsidP="003C18E6">
      <w:pPr>
        <w:autoSpaceDE w:val="0"/>
        <w:autoSpaceDN w:val="0"/>
        <w:adjustRightInd w:val="0"/>
        <w:spacing w:after="0" w:line="360" w:lineRule="auto"/>
        <w:ind w:left="360"/>
        <w:jc w:val="both"/>
        <w:rPr>
          <w:rFonts w:ascii="Times New Roman" w:hAnsi="Times New Roman" w:cs="Times New Roman"/>
          <w:sz w:val="24"/>
          <w:szCs w:val="24"/>
        </w:rPr>
      </w:pPr>
      <w:r w:rsidRPr="00FC7A89">
        <w:rPr>
          <w:rFonts w:ascii="Times New Roman" w:hAnsi="Times New Roman" w:cs="Times New Roman"/>
          <w:sz w:val="24"/>
          <w:szCs w:val="24"/>
        </w:rPr>
        <w:t>The scheme of Balika Samridhi Yojana was launche</w:t>
      </w:r>
      <w:r w:rsidR="00210C61">
        <w:rPr>
          <w:rFonts w:ascii="Times New Roman" w:hAnsi="Times New Roman" w:cs="Times New Roman"/>
          <w:sz w:val="24"/>
          <w:szCs w:val="24"/>
        </w:rPr>
        <w:t>d by Govt. of India in</w:t>
      </w:r>
      <w:r w:rsidR="003C18E6" w:rsidRPr="00FC7A89">
        <w:rPr>
          <w:rFonts w:ascii="Times New Roman" w:hAnsi="Times New Roman" w:cs="Times New Roman"/>
          <w:sz w:val="24"/>
          <w:szCs w:val="24"/>
        </w:rPr>
        <w:t>19</w:t>
      </w:r>
      <w:r w:rsidRPr="00FC7A89">
        <w:rPr>
          <w:rFonts w:ascii="Times New Roman" w:hAnsi="Times New Roman" w:cs="Times New Roman"/>
          <w:sz w:val="24"/>
          <w:szCs w:val="24"/>
        </w:rPr>
        <w:t xml:space="preserve">97 with the following objectives:- </w:t>
      </w:r>
    </w:p>
    <w:p w:rsidR="00210C61" w:rsidRDefault="001C0B44" w:rsidP="00210C61">
      <w:pPr>
        <w:pStyle w:val="ListParagraph"/>
        <w:numPr>
          <w:ilvl w:val="0"/>
          <w:numId w:val="32"/>
        </w:numPr>
        <w:autoSpaceDE w:val="0"/>
        <w:autoSpaceDN w:val="0"/>
        <w:adjustRightInd w:val="0"/>
        <w:spacing w:after="0" w:line="360" w:lineRule="auto"/>
        <w:rPr>
          <w:rFonts w:ascii="Times New Roman" w:hAnsi="Times New Roman" w:cs="Times New Roman"/>
          <w:sz w:val="24"/>
          <w:szCs w:val="24"/>
        </w:rPr>
      </w:pPr>
      <w:r w:rsidRPr="00FC7A89">
        <w:rPr>
          <w:rFonts w:ascii="Times New Roman" w:hAnsi="Times New Roman" w:cs="Times New Roman"/>
          <w:sz w:val="24"/>
          <w:szCs w:val="24"/>
        </w:rPr>
        <w:t>To change negative family and community attitudes towards the girl</w:t>
      </w:r>
      <w:r w:rsidR="003C18E6" w:rsidRPr="00FC7A89">
        <w:rPr>
          <w:rFonts w:ascii="Times New Roman" w:hAnsi="Times New Roman" w:cs="Times New Roman"/>
          <w:sz w:val="24"/>
          <w:szCs w:val="24"/>
        </w:rPr>
        <w:t xml:space="preserve"> child at birth and</w:t>
      </w:r>
      <w:r w:rsidR="003C18E6" w:rsidRPr="00FC7A89">
        <w:rPr>
          <w:rFonts w:ascii="Times New Roman" w:hAnsi="Times New Roman" w:cs="Times New Roman"/>
          <w:sz w:val="24"/>
          <w:szCs w:val="24"/>
        </w:rPr>
        <w:br/>
        <w:t xml:space="preserve">    towards </w:t>
      </w:r>
      <w:r w:rsidR="00210C61">
        <w:rPr>
          <w:rFonts w:ascii="Times New Roman" w:hAnsi="Times New Roman" w:cs="Times New Roman"/>
          <w:sz w:val="24"/>
          <w:szCs w:val="24"/>
        </w:rPr>
        <w:t>her mother.</w:t>
      </w:r>
    </w:p>
    <w:p w:rsidR="00210C61" w:rsidRDefault="001C0B44" w:rsidP="00210C61">
      <w:pPr>
        <w:pStyle w:val="ListParagraph"/>
        <w:numPr>
          <w:ilvl w:val="0"/>
          <w:numId w:val="32"/>
        </w:numPr>
        <w:autoSpaceDE w:val="0"/>
        <w:autoSpaceDN w:val="0"/>
        <w:adjustRightInd w:val="0"/>
        <w:spacing w:after="0" w:line="360" w:lineRule="auto"/>
        <w:rPr>
          <w:rFonts w:ascii="Times New Roman" w:hAnsi="Times New Roman" w:cs="Times New Roman"/>
          <w:sz w:val="24"/>
          <w:szCs w:val="24"/>
        </w:rPr>
      </w:pPr>
      <w:r w:rsidRPr="00FC7A89">
        <w:rPr>
          <w:rFonts w:ascii="Times New Roman" w:hAnsi="Times New Roman" w:cs="Times New Roman"/>
          <w:sz w:val="24"/>
          <w:szCs w:val="24"/>
        </w:rPr>
        <w:t>To improve enro</w:t>
      </w:r>
      <w:r w:rsidR="003C18E6" w:rsidRPr="00FC7A89">
        <w:rPr>
          <w:rFonts w:ascii="Times New Roman" w:hAnsi="Times New Roman" w:cs="Times New Roman"/>
          <w:sz w:val="24"/>
          <w:szCs w:val="24"/>
        </w:rPr>
        <w:t>l</w:t>
      </w:r>
      <w:r w:rsidRPr="00FC7A89">
        <w:rPr>
          <w:rFonts w:ascii="Times New Roman" w:hAnsi="Times New Roman" w:cs="Times New Roman"/>
          <w:sz w:val="24"/>
          <w:szCs w:val="24"/>
        </w:rPr>
        <w:t>lment and retent</w:t>
      </w:r>
      <w:r w:rsidR="00210C61">
        <w:rPr>
          <w:rFonts w:ascii="Times New Roman" w:hAnsi="Times New Roman" w:cs="Times New Roman"/>
          <w:sz w:val="24"/>
          <w:szCs w:val="24"/>
        </w:rPr>
        <w:t xml:space="preserve">ion of girl children in schools </w:t>
      </w:r>
    </w:p>
    <w:p w:rsidR="00210C61" w:rsidRDefault="00210C61" w:rsidP="00210C61">
      <w:pPr>
        <w:pStyle w:val="ListParagraph"/>
        <w:numPr>
          <w:ilvl w:val="0"/>
          <w:numId w:val="32"/>
        </w:num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To increase the age of marriage of girls.</w:t>
      </w:r>
    </w:p>
    <w:p w:rsidR="001C0B44" w:rsidRPr="00210C61" w:rsidRDefault="001C0B44" w:rsidP="00210C61">
      <w:pPr>
        <w:pStyle w:val="ListParagraph"/>
        <w:numPr>
          <w:ilvl w:val="0"/>
          <w:numId w:val="32"/>
        </w:numPr>
        <w:autoSpaceDE w:val="0"/>
        <w:autoSpaceDN w:val="0"/>
        <w:adjustRightInd w:val="0"/>
        <w:spacing w:after="0" w:line="360" w:lineRule="auto"/>
        <w:rPr>
          <w:rFonts w:ascii="Times New Roman" w:hAnsi="Times New Roman" w:cs="Times New Roman"/>
          <w:sz w:val="24"/>
          <w:szCs w:val="24"/>
        </w:rPr>
      </w:pPr>
      <w:r w:rsidRPr="00210C61">
        <w:rPr>
          <w:rFonts w:ascii="Times New Roman" w:hAnsi="Times New Roman" w:cs="Times New Roman"/>
          <w:sz w:val="24"/>
          <w:szCs w:val="24"/>
        </w:rPr>
        <w:lastRenderedPageBreak/>
        <w:t>To assist the gir</w:t>
      </w:r>
      <w:r w:rsidR="00210C61">
        <w:rPr>
          <w:rFonts w:ascii="Times New Roman" w:hAnsi="Times New Roman" w:cs="Times New Roman"/>
          <w:sz w:val="24"/>
          <w:szCs w:val="24"/>
        </w:rPr>
        <w:t>l to undertake income generation</w:t>
      </w:r>
      <w:r w:rsidRPr="00210C61">
        <w:rPr>
          <w:rFonts w:ascii="Times New Roman" w:hAnsi="Times New Roman" w:cs="Times New Roman"/>
          <w:sz w:val="24"/>
          <w:szCs w:val="24"/>
        </w:rPr>
        <w:t xml:space="preserve"> activities. </w:t>
      </w:r>
    </w:p>
    <w:p w:rsidR="003C2A23" w:rsidRPr="00FC7A89" w:rsidRDefault="003C2A23" w:rsidP="003C18E6">
      <w:pPr>
        <w:autoSpaceDE w:val="0"/>
        <w:autoSpaceDN w:val="0"/>
        <w:adjustRightInd w:val="0"/>
        <w:spacing w:after="0" w:line="360" w:lineRule="auto"/>
        <w:ind w:left="360"/>
        <w:rPr>
          <w:rFonts w:ascii="Times New Roman" w:hAnsi="Times New Roman" w:cs="Times New Roman"/>
          <w:sz w:val="24"/>
          <w:szCs w:val="24"/>
        </w:rPr>
      </w:pPr>
    </w:p>
    <w:p w:rsidR="003C2A23" w:rsidRPr="00FC7A89" w:rsidRDefault="007F29F9" w:rsidP="003C2A23">
      <w:pPr>
        <w:spacing w:before="100" w:beforeAutospacing="1" w:after="100" w:afterAutospacing="1" w:line="288" w:lineRule="auto"/>
        <w:jc w:val="both"/>
        <w:rPr>
          <w:rFonts w:ascii="Times New Roman" w:eastAsia="Times New Roman" w:hAnsi="Times New Roman" w:cs="Times New Roman"/>
          <w:b/>
          <w:bCs/>
          <w:sz w:val="24"/>
          <w:szCs w:val="24"/>
        </w:rPr>
      </w:pPr>
      <w:bookmarkStart w:id="7" w:name="Components_of_Balika_Samridhi_Yojna"/>
      <w:r>
        <w:rPr>
          <w:rFonts w:ascii="Times New Roman" w:eastAsia="Times New Roman" w:hAnsi="Times New Roman" w:cs="Times New Roman"/>
          <w:b/>
          <w:bCs/>
          <w:sz w:val="24"/>
          <w:szCs w:val="24"/>
        </w:rPr>
        <w:t xml:space="preserve"> </w:t>
      </w:r>
      <w:r w:rsidR="003C2A23" w:rsidRPr="00FC7A89">
        <w:rPr>
          <w:rFonts w:ascii="Times New Roman" w:eastAsia="Times New Roman" w:hAnsi="Times New Roman" w:cs="Times New Roman"/>
          <w:b/>
          <w:bCs/>
          <w:sz w:val="24"/>
          <w:szCs w:val="24"/>
        </w:rPr>
        <w:t xml:space="preserve">Components of Balika Samridhi Yojana </w:t>
      </w:r>
      <w:bookmarkEnd w:id="7"/>
    </w:p>
    <w:p w:rsidR="003C2A23" w:rsidRPr="00FC7A89" w:rsidRDefault="003C2A23" w:rsidP="007F29F9">
      <w:pPr>
        <w:spacing w:before="100" w:beforeAutospacing="1" w:after="100" w:afterAutospacing="1" w:line="288" w:lineRule="auto"/>
        <w:ind w:left="75" w:right="75"/>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 xml:space="preserve">From the start of the scheme, the mothers of newborn girl children were given a post delivery grant of Rs. 500/- each in cash as a gift from the Government. There was also provision for Annual Scholarships to the girl child for attending school. </w:t>
      </w:r>
      <w:r w:rsidR="0020781F" w:rsidRPr="00FC7A89">
        <w:rPr>
          <w:rFonts w:ascii="Times New Roman" w:eastAsia="Times New Roman" w:hAnsi="Times New Roman" w:cs="Times New Roman"/>
          <w:color w:val="000000"/>
          <w:sz w:val="24"/>
          <w:szCs w:val="24"/>
        </w:rPr>
        <w:t>(</w:t>
      </w:r>
      <w:r w:rsidRPr="00FC7A89">
        <w:rPr>
          <w:rFonts w:ascii="Times New Roman" w:eastAsia="Times New Roman" w:hAnsi="Times New Roman" w:cs="Times New Roman"/>
          <w:color w:val="000000"/>
          <w:sz w:val="24"/>
          <w:szCs w:val="24"/>
        </w:rPr>
        <w:t>But the details /guidelines for scholarships were not received</w:t>
      </w:r>
      <w:r w:rsidR="0020781F" w:rsidRPr="00FC7A89">
        <w:rPr>
          <w:rFonts w:ascii="Times New Roman" w:eastAsia="Times New Roman" w:hAnsi="Times New Roman" w:cs="Times New Roman"/>
          <w:color w:val="000000"/>
          <w:sz w:val="24"/>
          <w:szCs w:val="24"/>
        </w:rPr>
        <w:t>)</w:t>
      </w:r>
      <w:r w:rsidRPr="00FC7A89">
        <w:rPr>
          <w:rFonts w:ascii="Times New Roman" w:eastAsia="Times New Roman" w:hAnsi="Times New Roman" w:cs="Times New Roman"/>
          <w:color w:val="000000"/>
          <w:sz w:val="24"/>
          <w:szCs w:val="24"/>
        </w:rPr>
        <w:t xml:space="preserve">. </w:t>
      </w:r>
    </w:p>
    <w:p w:rsidR="003C2A23" w:rsidRPr="00FC7A89" w:rsidRDefault="003C2A23" w:rsidP="007F29F9">
      <w:pPr>
        <w:spacing w:before="100" w:beforeAutospacing="1" w:after="100" w:afterAutospacing="1" w:line="288" w:lineRule="auto"/>
        <w:ind w:left="75" w:right="75"/>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 xml:space="preserve">During 1999-2000, Govt. of India recast the scheme and the benefits and means of delivery have been redesigned to ensure that financial benefits accrue to the girl child. Now the girl children eligible under BSY are entitled to the following benefits:- </w:t>
      </w:r>
    </w:p>
    <w:p w:rsidR="003C2A23" w:rsidRPr="00FC7A89" w:rsidRDefault="003C2A23" w:rsidP="007F29F9">
      <w:pPr>
        <w:spacing w:before="100" w:beforeAutospacing="1" w:after="100" w:afterAutospacing="1" w:line="288" w:lineRule="auto"/>
        <w:ind w:left="75" w:right="75"/>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 xml:space="preserve">1.   A post </w:t>
      </w:r>
      <w:r w:rsidR="007F29F9">
        <w:rPr>
          <w:rFonts w:ascii="Times New Roman" w:eastAsia="Times New Roman" w:hAnsi="Times New Roman" w:cs="Times New Roman"/>
          <w:color w:val="000000"/>
          <w:sz w:val="24"/>
          <w:szCs w:val="24"/>
        </w:rPr>
        <w:t>birth grant amount of Rs. 500/-</w:t>
      </w:r>
      <w:r w:rsidRPr="00FC7A89">
        <w:rPr>
          <w:rFonts w:ascii="Times New Roman" w:eastAsia="Times New Roman" w:hAnsi="Times New Roman" w:cs="Times New Roman"/>
          <w:color w:val="000000"/>
          <w:sz w:val="24"/>
          <w:szCs w:val="24"/>
        </w:rPr>
        <w:t xml:space="preserve"> </w:t>
      </w:r>
    </w:p>
    <w:p w:rsidR="003C2A23" w:rsidRPr="00FC7A89" w:rsidRDefault="003C2A23" w:rsidP="007F29F9">
      <w:pPr>
        <w:spacing w:before="100" w:beforeAutospacing="1" w:after="100" w:afterAutospacing="1" w:line="288" w:lineRule="auto"/>
        <w:ind w:left="75" w:right="75"/>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2.   When the girl child born on or after 15-08-1997 and covered under BSY starts attending</w:t>
      </w:r>
      <w:r w:rsidRPr="00FC7A89">
        <w:rPr>
          <w:rFonts w:ascii="Times New Roman" w:eastAsia="Times New Roman" w:hAnsi="Times New Roman" w:cs="Times New Roman"/>
          <w:color w:val="000000"/>
          <w:sz w:val="24"/>
          <w:szCs w:val="24"/>
        </w:rPr>
        <w:br/>
        <w:t>      the school, she will become entitled to annual scholorship as under for each successfully</w:t>
      </w:r>
      <w:r w:rsidRPr="00FC7A89">
        <w:rPr>
          <w:rFonts w:ascii="Times New Roman" w:eastAsia="Times New Roman" w:hAnsi="Times New Roman" w:cs="Times New Roman"/>
          <w:color w:val="000000"/>
          <w:sz w:val="24"/>
          <w:szCs w:val="24"/>
        </w:rPr>
        <w:br/>
        <w:t xml:space="preserve">       completed year of schooling:- </w:t>
      </w:r>
    </w:p>
    <w:tbl>
      <w:tblPr>
        <w:tblW w:w="7245" w:type="dxa"/>
        <w:jc w:val="center"/>
        <w:tblCellSpacing w:w="0" w:type="dxa"/>
        <w:tblCellMar>
          <w:left w:w="0" w:type="dxa"/>
          <w:right w:w="0" w:type="dxa"/>
        </w:tblCellMar>
        <w:tblLook w:val="04A0"/>
      </w:tblPr>
      <w:tblGrid>
        <w:gridCol w:w="1703"/>
        <w:gridCol w:w="5542"/>
      </w:tblGrid>
      <w:tr w:rsidR="003C2A23" w:rsidRPr="00FC7A89" w:rsidTr="00A54546">
        <w:trPr>
          <w:tblCellSpacing w:w="0" w:type="dxa"/>
          <w:jc w:val="center"/>
        </w:trPr>
        <w:tc>
          <w:tcPr>
            <w:tcW w:w="1703" w:type="dxa"/>
            <w:tcMar>
              <w:top w:w="0" w:type="dxa"/>
              <w:left w:w="108" w:type="dxa"/>
              <w:bottom w:w="0" w:type="dxa"/>
              <w:right w:w="108" w:type="dxa"/>
            </w:tcMar>
            <w:hideMark/>
          </w:tcPr>
          <w:p w:rsidR="003C2A23" w:rsidRPr="00FC7A89" w:rsidRDefault="003C2A23" w:rsidP="003C2A23">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b/>
                <w:bCs/>
                <w:color w:val="000000"/>
                <w:sz w:val="24"/>
                <w:szCs w:val="24"/>
              </w:rPr>
              <w:t xml:space="preserve">Class </w:t>
            </w:r>
          </w:p>
        </w:tc>
        <w:tc>
          <w:tcPr>
            <w:tcW w:w="5542" w:type="dxa"/>
            <w:tcMar>
              <w:top w:w="0" w:type="dxa"/>
              <w:left w:w="108" w:type="dxa"/>
              <w:bottom w:w="0" w:type="dxa"/>
              <w:right w:w="108" w:type="dxa"/>
            </w:tcMar>
            <w:hideMark/>
          </w:tcPr>
          <w:p w:rsidR="003C2A23" w:rsidRPr="00FC7A89" w:rsidRDefault="003C2A23" w:rsidP="003C2A23">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b/>
                <w:bCs/>
                <w:color w:val="000000"/>
                <w:sz w:val="24"/>
                <w:szCs w:val="24"/>
              </w:rPr>
              <w:t xml:space="preserve">Amount of Annual Scholarship </w:t>
            </w:r>
          </w:p>
        </w:tc>
      </w:tr>
      <w:tr w:rsidR="003C2A23" w:rsidRPr="00FC7A89" w:rsidTr="00A54546">
        <w:trPr>
          <w:tblCellSpacing w:w="0" w:type="dxa"/>
          <w:jc w:val="center"/>
        </w:trPr>
        <w:tc>
          <w:tcPr>
            <w:tcW w:w="1703" w:type="dxa"/>
            <w:tcMar>
              <w:top w:w="0" w:type="dxa"/>
              <w:left w:w="108" w:type="dxa"/>
              <w:bottom w:w="0" w:type="dxa"/>
              <w:right w:w="108" w:type="dxa"/>
            </w:tcMar>
            <w:hideMark/>
          </w:tcPr>
          <w:p w:rsidR="003C2A23" w:rsidRPr="00FC7A89" w:rsidRDefault="003C2A23" w:rsidP="003C2A23">
            <w:pPr>
              <w:spacing w:before="100" w:beforeAutospacing="1" w:after="100" w:afterAutospacing="1" w:line="288" w:lineRule="auto"/>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 xml:space="preserve">I-III </w:t>
            </w:r>
          </w:p>
        </w:tc>
        <w:tc>
          <w:tcPr>
            <w:tcW w:w="5542" w:type="dxa"/>
            <w:tcMar>
              <w:top w:w="0" w:type="dxa"/>
              <w:left w:w="108" w:type="dxa"/>
              <w:bottom w:w="0" w:type="dxa"/>
              <w:right w:w="108" w:type="dxa"/>
            </w:tcMar>
            <w:hideMark/>
          </w:tcPr>
          <w:p w:rsidR="003C2A23" w:rsidRPr="00FC7A89" w:rsidRDefault="003C2A23" w:rsidP="003C2A23">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 xml:space="preserve">Rs. 300/- per annum for each class </w:t>
            </w:r>
          </w:p>
        </w:tc>
      </w:tr>
      <w:tr w:rsidR="003C2A23" w:rsidRPr="00FC7A89" w:rsidTr="00A54546">
        <w:trPr>
          <w:tblCellSpacing w:w="0" w:type="dxa"/>
          <w:jc w:val="center"/>
        </w:trPr>
        <w:tc>
          <w:tcPr>
            <w:tcW w:w="1703" w:type="dxa"/>
            <w:tcMar>
              <w:top w:w="0" w:type="dxa"/>
              <w:left w:w="108" w:type="dxa"/>
              <w:bottom w:w="0" w:type="dxa"/>
              <w:right w:w="108" w:type="dxa"/>
            </w:tcMar>
            <w:hideMark/>
          </w:tcPr>
          <w:p w:rsidR="003C2A23" w:rsidRPr="00FC7A89" w:rsidRDefault="003C2A23" w:rsidP="003C2A23">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 xml:space="preserve">IV </w:t>
            </w:r>
          </w:p>
        </w:tc>
        <w:tc>
          <w:tcPr>
            <w:tcW w:w="5542" w:type="dxa"/>
            <w:tcMar>
              <w:top w:w="0" w:type="dxa"/>
              <w:left w:w="108" w:type="dxa"/>
              <w:bottom w:w="0" w:type="dxa"/>
              <w:right w:w="108" w:type="dxa"/>
            </w:tcMar>
            <w:hideMark/>
          </w:tcPr>
          <w:p w:rsidR="003C2A23" w:rsidRPr="00FC7A89" w:rsidRDefault="003C2A23" w:rsidP="003C2A23">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 xml:space="preserve">Rs. 500/- per annum </w:t>
            </w:r>
          </w:p>
        </w:tc>
      </w:tr>
      <w:tr w:rsidR="003C2A23" w:rsidRPr="00FC7A89" w:rsidTr="00A54546">
        <w:trPr>
          <w:tblCellSpacing w:w="0" w:type="dxa"/>
          <w:jc w:val="center"/>
        </w:trPr>
        <w:tc>
          <w:tcPr>
            <w:tcW w:w="1703" w:type="dxa"/>
            <w:tcMar>
              <w:top w:w="0" w:type="dxa"/>
              <w:left w:w="108" w:type="dxa"/>
              <w:bottom w:w="0" w:type="dxa"/>
              <w:right w:w="108" w:type="dxa"/>
            </w:tcMar>
            <w:hideMark/>
          </w:tcPr>
          <w:p w:rsidR="003C2A23" w:rsidRPr="00FC7A89" w:rsidRDefault="00F61AEA" w:rsidP="003C2A23">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 xml:space="preserve"> </w:t>
            </w:r>
            <w:r w:rsidR="003C2A23" w:rsidRPr="00FC7A89">
              <w:rPr>
                <w:rFonts w:ascii="Times New Roman" w:eastAsia="Times New Roman" w:hAnsi="Times New Roman" w:cs="Times New Roman"/>
                <w:color w:val="000000"/>
                <w:sz w:val="24"/>
                <w:szCs w:val="24"/>
              </w:rPr>
              <w:t xml:space="preserve">V </w:t>
            </w:r>
          </w:p>
        </w:tc>
        <w:tc>
          <w:tcPr>
            <w:tcW w:w="5542" w:type="dxa"/>
            <w:tcMar>
              <w:top w:w="0" w:type="dxa"/>
              <w:left w:w="108" w:type="dxa"/>
              <w:bottom w:w="0" w:type="dxa"/>
              <w:right w:w="108" w:type="dxa"/>
            </w:tcMar>
            <w:hideMark/>
          </w:tcPr>
          <w:p w:rsidR="003C2A23" w:rsidRPr="00FC7A89" w:rsidRDefault="003C2A23" w:rsidP="003C2A23">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 xml:space="preserve">Rs. 600/- per annum </w:t>
            </w:r>
          </w:p>
        </w:tc>
      </w:tr>
      <w:tr w:rsidR="003C2A23" w:rsidRPr="00FC7A89" w:rsidTr="00A54546">
        <w:trPr>
          <w:tblCellSpacing w:w="0" w:type="dxa"/>
          <w:jc w:val="center"/>
        </w:trPr>
        <w:tc>
          <w:tcPr>
            <w:tcW w:w="1703" w:type="dxa"/>
            <w:tcMar>
              <w:top w:w="0" w:type="dxa"/>
              <w:left w:w="108" w:type="dxa"/>
              <w:bottom w:w="0" w:type="dxa"/>
              <w:right w:w="108" w:type="dxa"/>
            </w:tcMar>
            <w:hideMark/>
          </w:tcPr>
          <w:p w:rsidR="003C2A23" w:rsidRPr="00FC7A89" w:rsidRDefault="003C2A23" w:rsidP="003C2A23">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 xml:space="preserve">VI-VII </w:t>
            </w:r>
          </w:p>
        </w:tc>
        <w:tc>
          <w:tcPr>
            <w:tcW w:w="5542" w:type="dxa"/>
            <w:tcMar>
              <w:top w:w="0" w:type="dxa"/>
              <w:left w:w="108" w:type="dxa"/>
              <w:bottom w:w="0" w:type="dxa"/>
              <w:right w:w="108" w:type="dxa"/>
            </w:tcMar>
            <w:hideMark/>
          </w:tcPr>
          <w:p w:rsidR="003C2A23" w:rsidRPr="00FC7A89" w:rsidRDefault="003C2A23" w:rsidP="003C2A23">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 xml:space="preserve">Rs. 700/- per annum for each class </w:t>
            </w:r>
          </w:p>
        </w:tc>
      </w:tr>
      <w:tr w:rsidR="003C2A23" w:rsidRPr="00FC7A89" w:rsidTr="00A54546">
        <w:trPr>
          <w:tblCellSpacing w:w="0" w:type="dxa"/>
          <w:jc w:val="center"/>
        </w:trPr>
        <w:tc>
          <w:tcPr>
            <w:tcW w:w="1703" w:type="dxa"/>
            <w:tcMar>
              <w:top w:w="0" w:type="dxa"/>
              <w:left w:w="108" w:type="dxa"/>
              <w:bottom w:w="0" w:type="dxa"/>
              <w:right w:w="108" w:type="dxa"/>
            </w:tcMar>
            <w:hideMark/>
          </w:tcPr>
          <w:p w:rsidR="003C2A23" w:rsidRPr="00FC7A89" w:rsidRDefault="003C2A23" w:rsidP="003C2A23">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 xml:space="preserve">VIII </w:t>
            </w:r>
          </w:p>
        </w:tc>
        <w:tc>
          <w:tcPr>
            <w:tcW w:w="5542" w:type="dxa"/>
            <w:tcMar>
              <w:top w:w="0" w:type="dxa"/>
              <w:left w:w="108" w:type="dxa"/>
              <w:bottom w:w="0" w:type="dxa"/>
              <w:right w:w="108" w:type="dxa"/>
            </w:tcMar>
            <w:hideMark/>
          </w:tcPr>
          <w:p w:rsidR="003C2A23" w:rsidRPr="00FC7A89" w:rsidRDefault="003C2A23" w:rsidP="003C2A23">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 xml:space="preserve">Rs. 800/- per annum </w:t>
            </w:r>
          </w:p>
        </w:tc>
      </w:tr>
      <w:tr w:rsidR="003C2A23" w:rsidRPr="00FC7A89" w:rsidTr="00A54546">
        <w:trPr>
          <w:tblCellSpacing w:w="0" w:type="dxa"/>
          <w:jc w:val="center"/>
        </w:trPr>
        <w:tc>
          <w:tcPr>
            <w:tcW w:w="1703" w:type="dxa"/>
            <w:tcMar>
              <w:top w:w="0" w:type="dxa"/>
              <w:left w:w="108" w:type="dxa"/>
              <w:bottom w:w="0" w:type="dxa"/>
              <w:right w:w="108" w:type="dxa"/>
            </w:tcMar>
            <w:hideMark/>
          </w:tcPr>
          <w:p w:rsidR="003C2A23" w:rsidRPr="00FC7A89" w:rsidRDefault="003C2A23" w:rsidP="003C2A23">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 xml:space="preserve">IX-X </w:t>
            </w:r>
          </w:p>
        </w:tc>
        <w:tc>
          <w:tcPr>
            <w:tcW w:w="5542" w:type="dxa"/>
            <w:tcMar>
              <w:top w:w="0" w:type="dxa"/>
              <w:left w:w="108" w:type="dxa"/>
              <w:bottom w:w="0" w:type="dxa"/>
              <w:right w:w="108" w:type="dxa"/>
            </w:tcMar>
            <w:hideMark/>
          </w:tcPr>
          <w:p w:rsidR="003C2A23" w:rsidRPr="00FC7A89" w:rsidRDefault="003C2A23" w:rsidP="003C2A23">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 xml:space="preserve">Rs. 1000/- per annum for each class </w:t>
            </w:r>
          </w:p>
        </w:tc>
      </w:tr>
    </w:tbl>
    <w:p w:rsidR="00A54546" w:rsidRPr="00FC7A89" w:rsidRDefault="0020781F" w:rsidP="00A54546">
      <w:pPr>
        <w:pStyle w:val="style2a"/>
        <w:spacing w:line="288" w:lineRule="auto"/>
        <w:ind w:left="75"/>
        <w:jc w:val="both"/>
        <w:rPr>
          <w:rFonts w:ascii="Times New Roman" w:hAnsi="Times New Roman" w:cs="Times New Roman"/>
          <w:b/>
          <w:bCs/>
          <w:color w:val="auto"/>
          <w:sz w:val="24"/>
          <w:szCs w:val="24"/>
        </w:rPr>
      </w:pPr>
      <w:r w:rsidRPr="00FC7A89">
        <w:rPr>
          <w:rFonts w:ascii="Times New Roman" w:hAnsi="Times New Roman" w:cs="Times New Roman"/>
          <w:b/>
          <w:bCs/>
          <w:color w:val="auto"/>
          <w:sz w:val="24"/>
          <w:szCs w:val="24"/>
        </w:rPr>
        <w:t xml:space="preserve">Coverage </w:t>
      </w:r>
    </w:p>
    <w:p w:rsidR="00A54546" w:rsidRPr="00FC7A89" w:rsidRDefault="00A54546" w:rsidP="00A54546">
      <w:pPr>
        <w:pStyle w:val="style2"/>
        <w:spacing w:line="288" w:lineRule="auto"/>
        <w:ind w:left="75"/>
        <w:jc w:val="both"/>
        <w:rPr>
          <w:rFonts w:ascii="Times New Roman" w:hAnsi="Times New Roman" w:cs="Times New Roman"/>
          <w:sz w:val="24"/>
          <w:szCs w:val="24"/>
        </w:rPr>
      </w:pPr>
      <w:r w:rsidRPr="00FC7A89">
        <w:rPr>
          <w:rFonts w:ascii="Times New Roman" w:hAnsi="Times New Roman" w:cs="Times New Roman"/>
          <w:sz w:val="24"/>
          <w:szCs w:val="24"/>
        </w:rPr>
        <w:t xml:space="preserve"> Balika Samridhi Yojna is being implemented in both rural and urban areas. </w:t>
      </w:r>
    </w:p>
    <w:p w:rsidR="00A54546" w:rsidRPr="00FC7A89" w:rsidRDefault="0020781F" w:rsidP="00A54546">
      <w:pPr>
        <w:pStyle w:val="style2a"/>
        <w:spacing w:line="288" w:lineRule="auto"/>
        <w:ind w:left="75"/>
        <w:jc w:val="both"/>
        <w:rPr>
          <w:rFonts w:ascii="Times New Roman" w:hAnsi="Times New Roman" w:cs="Times New Roman"/>
          <w:b/>
          <w:bCs/>
          <w:color w:val="auto"/>
          <w:sz w:val="24"/>
          <w:szCs w:val="24"/>
        </w:rPr>
      </w:pPr>
      <w:r w:rsidRPr="00FC7A89">
        <w:rPr>
          <w:rFonts w:ascii="Times New Roman" w:hAnsi="Times New Roman" w:cs="Times New Roman"/>
          <w:b/>
          <w:bCs/>
          <w:color w:val="auto"/>
          <w:sz w:val="24"/>
          <w:szCs w:val="24"/>
        </w:rPr>
        <w:t xml:space="preserve">Target group </w:t>
      </w:r>
    </w:p>
    <w:p w:rsidR="00A54546" w:rsidRPr="00FC7A89" w:rsidRDefault="00A54546" w:rsidP="007F29F9">
      <w:pPr>
        <w:pStyle w:val="style2"/>
        <w:spacing w:line="288" w:lineRule="auto"/>
        <w:ind w:left="75" w:right="75"/>
        <w:jc w:val="both"/>
        <w:rPr>
          <w:rFonts w:ascii="Times New Roman" w:hAnsi="Times New Roman" w:cs="Times New Roman"/>
          <w:sz w:val="24"/>
          <w:szCs w:val="24"/>
        </w:rPr>
      </w:pPr>
      <w:r w:rsidRPr="00FC7A89">
        <w:rPr>
          <w:rFonts w:ascii="Times New Roman" w:hAnsi="Times New Roman" w:cs="Times New Roman"/>
          <w:sz w:val="24"/>
          <w:szCs w:val="24"/>
        </w:rPr>
        <w:t>Under Balika Samridhi Yoj</w:t>
      </w:r>
      <w:r w:rsidR="007F29F9">
        <w:rPr>
          <w:rFonts w:ascii="Times New Roman" w:hAnsi="Times New Roman" w:cs="Times New Roman"/>
          <w:sz w:val="24"/>
          <w:szCs w:val="24"/>
        </w:rPr>
        <w:t>a</w:t>
      </w:r>
      <w:r w:rsidRPr="00FC7A89">
        <w:rPr>
          <w:rFonts w:ascii="Times New Roman" w:hAnsi="Times New Roman" w:cs="Times New Roman"/>
          <w:sz w:val="24"/>
          <w:szCs w:val="24"/>
        </w:rPr>
        <w:t>na girl children belonging to families below the poverty line are given benefit, who are born on or after 15th August,</w:t>
      </w:r>
      <w:r w:rsidR="007F29F9">
        <w:rPr>
          <w:rFonts w:ascii="Times New Roman" w:hAnsi="Times New Roman" w:cs="Times New Roman"/>
          <w:sz w:val="24"/>
          <w:szCs w:val="24"/>
        </w:rPr>
        <w:t xml:space="preserve"> </w:t>
      </w:r>
      <w:r w:rsidRPr="00FC7A89">
        <w:rPr>
          <w:rFonts w:ascii="Times New Roman" w:hAnsi="Times New Roman" w:cs="Times New Roman"/>
          <w:sz w:val="24"/>
          <w:szCs w:val="24"/>
        </w:rPr>
        <w:t xml:space="preserve">1997. The benefits are restricted to two girl children in a household irrespective of number of children in the household. </w:t>
      </w:r>
    </w:p>
    <w:p w:rsidR="00A54546" w:rsidRPr="00FC7A89" w:rsidRDefault="0020781F" w:rsidP="00A54546">
      <w:pPr>
        <w:pStyle w:val="style2a"/>
        <w:spacing w:line="288" w:lineRule="auto"/>
        <w:ind w:left="75"/>
        <w:jc w:val="both"/>
        <w:rPr>
          <w:rFonts w:ascii="Times New Roman" w:hAnsi="Times New Roman" w:cs="Times New Roman"/>
          <w:b/>
          <w:bCs/>
          <w:color w:val="auto"/>
          <w:sz w:val="24"/>
          <w:szCs w:val="24"/>
        </w:rPr>
      </w:pPr>
      <w:r w:rsidRPr="00FC7A89">
        <w:rPr>
          <w:rFonts w:ascii="Times New Roman" w:hAnsi="Times New Roman" w:cs="Times New Roman"/>
          <w:b/>
          <w:bCs/>
          <w:color w:val="auto"/>
          <w:sz w:val="24"/>
          <w:szCs w:val="24"/>
        </w:rPr>
        <w:t xml:space="preserve">Procedure for obtaining the benefit </w:t>
      </w:r>
    </w:p>
    <w:p w:rsidR="00A54546" w:rsidRPr="00FC7A89" w:rsidRDefault="00A54546" w:rsidP="007F29F9">
      <w:pPr>
        <w:pStyle w:val="style2"/>
        <w:spacing w:line="288" w:lineRule="auto"/>
        <w:ind w:left="75" w:right="75"/>
        <w:jc w:val="both"/>
        <w:rPr>
          <w:rFonts w:ascii="Times New Roman" w:hAnsi="Times New Roman" w:cs="Times New Roman"/>
          <w:sz w:val="24"/>
          <w:szCs w:val="24"/>
        </w:rPr>
      </w:pPr>
      <w:r w:rsidRPr="00FC7A89">
        <w:rPr>
          <w:rFonts w:ascii="Times New Roman" w:hAnsi="Times New Roman" w:cs="Times New Roman"/>
          <w:sz w:val="24"/>
          <w:szCs w:val="24"/>
        </w:rPr>
        <w:lastRenderedPageBreak/>
        <w:t>This scheme is being implemented through ICDS infrastructure in rural areas and through functionaries of Health Department in urban areas. The application forms are available with Anganwadi Workers in the villages and with Healt</w:t>
      </w:r>
      <w:r w:rsidR="007F29F9">
        <w:rPr>
          <w:rFonts w:ascii="Times New Roman" w:hAnsi="Times New Roman" w:cs="Times New Roman"/>
          <w:sz w:val="24"/>
          <w:szCs w:val="24"/>
        </w:rPr>
        <w:t>h functionaries in urban areas.</w:t>
      </w:r>
      <w:r w:rsidRPr="00FC7A89">
        <w:rPr>
          <w:rFonts w:ascii="Times New Roman" w:hAnsi="Times New Roman" w:cs="Times New Roman"/>
          <w:sz w:val="24"/>
          <w:szCs w:val="24"/>
        </w:rPr>
        <w:t>The beneficiar</w:t>
      </w:r>
      <w:r w:rsidR="007F29F9">
        <w:rPr>
          <w:rFonts w:ascii="Times New Roman" w:hAnsi="Times New Roman" w:cs="Times New Roman"/>
          <w:sz w:val="24"/>
          <w:szCs w:val="24"/>
        </w:rPr>
        <w:t xml:space="preserve">ies are required to submit the </w:t>
      </w:r>
      <w:r w:rsidRPr="00FC7A89">
        <w:rPr>
          <w:rFonts w:ascii="Times New Roman" w:hAnsi="Times New Roman" w:cs="Times New Roman"/>
          <w:sz w:val="24"/>
          <w:szCs w:val="24"/>
        </w:rPr>
        <w:t xml:space="preserve">filled in applications to these functionaries. </w:t>
      </w:r>
    </w:p>
    <w:p w:rsidR="00A54546" w:rsidRPr="00FC7A89" w:rsidRDefault="0020781F" w:rsidP="00A54546">
      <w:pPr>
        <w:pStyle w:val="style2a"/>
        <w:spacing w:line="288" w:lineRule="auto"/>
        <w:ind w:left="75" w:right="75"/>
        <w:rPr>
          <w:rFonts w:ascii="Times New Roman" w:hAnsi="Times New Roman" w:cs="Times New Roman"/>
          <w:b/>
          <w:bCs/>
          <w:color w:val="auto"/>
          <w:sz w:val="24"/>
          <w:szCs w:val="24"/>
        </w:rPr>
      </w:pPr>
      <w:r w:rsidRPr="00FC7A89">
        <w:rPr>
          <w:rFonts w:ascii="Times New Roman" w:hAnsi="Times New Roman" w:cs="Times New Roman"/>
          <w:b/>
          <w:bCs/>
          <w:color w:val="auto"/>
          <w:sz w:val="24"/>
          <w:szCs w:val="24"/>
        </w:rPr>
        <w:t xml:space="preserve">Facility of withdrawal: </w:t>
      </w:r>
    </w:p>
    <w:p w:rsidR="00A54546" w:rsidRPr="00FC7A89" w:rsidRDefault="00A54546" w:rsidP="007F29F9">
      <w:pPr>
        <w:pStyle w:val="style2"/>
        <w:spacing w:line="288" w:lineRule="auto"/>
        <w:ind w:left="75" w:right="75"/>
        <w:jc w:val="both"/>
        <w:rPr>
          <w:rFonts w:ascii="Times New Roman" w:hAnsi="Times New Roman" w:cs="Times New Roman"/>
          <w:sz w:val="24"/>
          <w:szCs w:val="24"/>
        </w:rPr>
      </w:pPr>
      <w:r w:rsidRPr="00FC7A89">
        <w:rPr>
          <w:rFonts w:ascii="Times New Roman" w:hAnsi="Times New Roman" w:cs="Times New Roman"/>
          <w:sz w:val="24"/>
          <w:szCs w:val="24"/>
        </w:rPr>
        <w:t>A portion of the Post Birth Grant of Rs.500/- or the amount of the annual scholarship can be applied toward the sole purpose of paying the premium on an insurance policy in the name of the girl child under the Bhagyashri Balika Kalyan Bima Yojna. The amounts of annual scholarships can also be permitted to be utilised toward purchase of textbook or uniform for the girl child.The amount left after paymant shall be deposited in the account</w:t>
      </w:r>
    </w:p>
    <w:p w:rsidR="00A54546" w:rsidRPr="00FC7A89" w:rsidRDefault="0020781F" w:rsidP="00A54546">
      <w:pPr>
        <w:pStyle w:val="style2a"/>
        <w:spacing w:line="288" w:lineRule="auto"/>
        <w:ind w:left="75" w:right="75"/>
        <w:rPr>
          <w:rFonts w:ascii="Times New Roman" w:hAnsi="Times New Roman" w:cs="Times New Roman"/>
          <w:b/>
          <w:bCs/>
          <w:color w:val="auto"/>
          <w:sz w:val="24"/>
          <w:szCs w:val="24"/>
        </w:rPr>
      </w:pPr>
      <w:r w:rsidRPr="00FC7A89">
        <w:rPr>
          <w:rFonts w:ascii="Times New Roman" w:hAnsi="Times New Roman" w:cs="Times New Roman"/>
          <w:b/>
          <w:bCs/>
          <w:color w:val="auto"/>
          <w:sz w:val="24"/>
          <w:szCs w:val="24"/>
        </w:rPr>
        <w:t xml:space="preserve">Payment at maturity: </w:t>
      </w:r>
    </w:p>
    <w:p w:rsidR="00A54546" w:rsidRPr="00FC7A89" w:rsidRDefault="00A54546" w:rsidP="007F29F9">
      <w:pPr>
        <w:pStyle w:val="style2"/>
        <w:spacing w:line="288" w:lineRule="auto"/>
        <w:ind w:left="75" w:right="75"/>
        <w:jc w:val="both"/>
        <w:rPr>
          <w:rFonts w:ascii="Times New Roman" w:hAnsi="Times New Roman" w:cs="Times New Roman"/>
          <w:sz w:val="24"/>
          <w:szCs w:val="24"/>
        </w:rPr>
      </w:pPr>
      <w:r w:rsidRPr="00FC7A89">
        <w:rPr>
          <w:rFonts w:ascii="Times New Roman" w:hAnsi="Times New Roman" w:cs="Times New Roman"/>
          <w:sz w:val="24"/>
          <w:szCs w:val="24"/>
        </w:rPr>
        <w:t xml:space="preserve">On the girl child attaining 18 years of age and on production of a certificate from the Gram Panchayat /Municipality that she is unmarried on her eighteenth birthday, the implementing agency would authorise the bank or the post office authorities concerned to allow her to withdraw the amount standing in her name in the interest bearing account. </w:t>
      </w:r>
    </w:p>
    <w:p w:rsidR="00A54546" w:rsidRPr="00FC7A89" w:rsidRDefault="0020781F" w:rsidP="00A54546">
      <w:pPr>
        <w:pStyle w:val="style2a"/>
        <w:spacing w:line="288" w:lineRule="auto"/>
        <w:ind w:left="75" w:right="75"/>
        <w:rPr>
          <w:rFonts w:ascii="Times New Roman" w:hAnsi="Times New Roman" w:cs="Times New Roman"/>
          <w:b/>
          <w:bCs/>
          <w:color w:val="auto"/>
          <w:sz w:val="24"/>
          <w:szCs w:val="24"/>
        </w:rPr>
      </w:pPr>
      <w:r w:rsidRPr="00FC7A89">
        <w:rPr>
          <w:rFonts w:ascii="Times New Roman" w:hAnsi="Times New Roman" w:cs="Times New Roman"/>
          <w:b/>
          <w:bCs/>
          <w:color w:val="auto"/>
          <w:sz w:val="24"/>
          <w:szCs w:val="24"/>
        </w:rPr>
        <w:t xml:space="preserve">Withdrawal of the benefit: </w:t>
      </w:r>
    </w:p>
    <w:p w:rsidR="00A54546" w:rsidRPr="00FC7A89" w:rsidRDefault="00A54546" w:rsidP="007F29F9">
      <w:pPr>
        <w:pStyle w:val="style2"/>
        <w:spacing w:line="288" w:lineRule="auto"/>
        <w:ind w:left="75" w:right="75"/>
        <w:jc w:val="both"/>
        <w:rPr>
          <w:rFonts w:ascii="Times New Roman" w:hAnsi="Times New Roman" w:cs="Times New Roman"/>
          <w:sz w:val="24"/>
          <w:szCs w:val="24"/>
        </w:rPr>
      </w:pPr>
      <w:r w:rsidRPr="00054416">
        <w:rPr>
          <w:rFonts w:ascii="Times New Roman" w:hAnsi="Times New Roman" w:cs="Times New Roman"/>
          <w:sz w:val="24"/>
          <w:szCs w:val="24"/>
          <w:highlight w:val="yellow"/>
        </w:rPr>
        <w:t>In the event of the girl getting married before attaining th</w:t>
      </w:r>
      <w:r w:rsidR="0020781F" w:rsidRPr="00054416">
        <w:rPr>
          <w:rFonts w:ascii="Times New Roman" w:hAnsi="Times New Roman" w:cs="Times New Roman"/>
          <w:sz w:val="24"/>
          <w:szCs w:val="24"/>
          <w:highlight w:val="yellow"/>
        </w:rPr>
        <w:t xml:space="preserve">e age of 18 years, she shall </w:t>
      </w:r>
      <w:r w:rsidRPr="00054416">
        <w:rPr>
          <w:rFonts w:ascii="Times New Roman" w:hAnsi="Times New Roman" w:cs="Times New Roman"/>
          <w:sz w:val="24"/>
          <w:szCs w:val="24"/>
          <w:highlight w:val="yellow"/>
        </w:rPr>
        <w:t>go</w:t>
      </w:r>
      <w:r w:rsidR="0020781F" w:rsidRPr="00054416">
        <w:rPr>
          <w:rFonts w:ascii="Times New Roman" w:hAnsi="Times New Roman" w:cs="Times New Roman"/>
          <w:sz w:val="24"/>
          <w:szCs w:val="24"/>
          <w:highlight w:val="yellow"/>
        </w:rPr>
        <w:t xml:space="preserve"> for</w:t>
      </w:r>
      <w:r w:rsidRPr="00054416">
        <w:rPr>
          <w:rFonts w:ascii="Times New Roman" w:hAnsi="Times New Roman" w:cs="Times New Roman"/>
          <w:sz w:val="24"/>
          <w:szCs w:val="24"/>
          <w:highlight w:val="yellow"/>
        </w:rPr>
        <w:t xml:space="preserve"> the benefit of the amount of annual scholarships and the interest accrued there</w:t>
      </w:r>
      <w:r w:rsidR="007F29F9" w:rsidRPr="00054416">
        <w:rPr>
          <w:rFonts w:ascii="Times New Roman" w:hAnsi="Times New Roman" w:cs="Times New Roman"/>
          <w:sz w:val="24"/>
          <w:szCs w:val="24"/>
          <w:highlight w:val="yellow"/>
        </w:rPr>
        <w:t xml:space="preserve"> </w:t>
      </w:r>
      <w:r w:rsidRPr="00054416">
        <w:rPr>
          <w:rFonts w:ascii="Times New Roman" w:hAnsi="Times New Roman" w:cs="Times New Roman"/>
          <w:sz w:val="24"/>
          <w:szCs w:val="24"/>
          <w:highlight w:val="yellow"/>
        </w:rPr>
        <w:t>on and shall stand entitled only to the Post Birth Grant amount of Rs.500/- and the interest accrued there</w:t>
      </w:r>
      <w:r w:rsidR="00EA2A02" w:rsidRPr="00054416">
        <w:rPr>
          <w:rFonts w:ascii="Times New Roman" w:hAnsi="Times New Roman" w:cs="Times New Roman"/>
          <w:sz w:val="24"/>
          <w:szCs w:val="24"/>
          <w:highlight w:val="yellow"/>
        </w:rPr>
        <w:t xml:space="preserve"> </w:t>
      </w:r>
      <w:r w:rsidRPr="00054416">
        <w:rPr>
          <w:rFonts w:ascii="Times New Roman" w:hAnsi="Times New Roman" w:cs="Times New Roman"/>
          <w:sz w:val="24"/>
          <w:szCs w:val="24"/>
          <w:highlight w:val="yellow"/>
        </w:rPr>
        <w:t>on. In the eventuality of the death of the girl child before attaining the age of 18 years, the accumulated amount in her account would be withdrawn.</w:t>
      </w:r>
      <w:r w:rsidRPr="00FC7A89">
        <w:rPr>
          <w:rFonts w:ascii="Times New Roman" w:hAnsi="Times New Roman" w:cs="Times New Roman"/>
          <w:sz w:val="24"/>
          <w:szCs w:val="24"/>
        </w:rPr>
        <w:t xml:space="preserve"> </w:t>
      </w:r>
    </w:p>
    <w:p w:rsidR="00A54546" w:rsidRPr="00FC7A89" w:rsidRDefault="0020781F" w:rsidP="00A54546">
      <w:pPr>
        <w:pStyle w:val="style2a"/>
        <w:spacing w:line="288" w:lineRule="auto"/>
        <w:ind w:left="75" w:right="75"/>
        <w:rPr>
          <w:rFonts w:ascii="Times New Roman" w:hAnsi="Times New Roman" w:cs="Times New Roman"/>
          <w:b/>
          <w:bCs/>
          <w:color w:val="auto"/>
          <w:sz w:val="24"/>
          <w:szCs w:val="24"/>
        </w:rPr>
      </w:pPr>
      <w:r w:rsidRPr="00FC7A89">
        <w:rPr>
          <w:rFonts w:ascii="Times New Roman" w:hAnsi="Times New Roman" w:cs="Times New Roman"/>
          <w:b/>
          <w:bCs/>
          <w:color w:val="auto"/>
          <w:sz w:val="24"/>
          <w:szCs w:val="24"/>
        </w:rPr>
        <w:t xml:space="preserve">Funds : </w:t>
      </w:r>
    </w:p>
    <w:p w:rsidR="007F29F9" w:rsidRDefault="00A54546" w:rsidP="007F29F9">
      <w:pPr>
        <w:pStyle w:val="style2"/>
        <w:spacing w:line="288" w:lineRule="auto"/>
        <w:ind w:left="75" w:right="75"/>
        <w:rPr>
          <w:rFonts w:ascii="Times New Roman" w:hAnsi="Times New Roman" w:cs="Times New Roman"/>
          <w:sz w:val="24"/>
          <w:szCs w:val="24"/>
        </w:rPr>
      </w:pPr>
      <w:r w:rsidRPr="007F29F9">
        <w:rPr>
          <w:rFonts w:ascii="Times New Roman" w:hAnsi="Times New Roman" w:cs="Times New Roman"/>
          <w:bCs/>
          <w:sz w:val="24"/>
          <w:szCs w:val="24"/>
        </w:rPr>
        <w:t>Prior to</w:t>
      </w:r>
      <w:r w:rsidRPr="00FC7A89">
        <w:rPr>
          <w:rFonts w:ascii="Times New Roman" w:hAnsi="Times New Roman" w:cs="Times New Roman"/>
          <w:b/>
          <w:bCs/>
          <w:sz w:val="24"/>
          <w:szCs w:val="24"/>
        </w:rPr>
        <w:t xml:space="preserve"> </w:t>
      </w:r>
      <w:r w:rsidR="007F29F9">
        <w:rPr>
          <w:rFonts w:ascii="Times New Roman" w:hAnsi="Times New Roman" w:cs="Times New Roman"/>
          <w:sz w:val="24"/>
          <w:szCs w:val="24"/>
        </w:rPr>
        <w:t xml:space="preserve">1999-2000, </w:t>
      </w:r>
      <w:r w:rsidRPr="00FC7A89">
        <w:rPr>
          <w:rFonts w:ascii="Times New Roman" w:hAnsi="Times New Roman" w:cs="Times New Roman"/>
          <w:sz w:val="24"/>
          <w:szCs w:val="24"/>
        </w:rPr>
        <w:t>funds were being released to the Additional Deputy Commissione</w:t>
      </w:r>
      <w:r w:rsidR="0020781F" w:rsidRPr="00FC7A89">
        <w:rPr>
          <w:rFonts w:ascii="Times New Roman" w:hAnsi="Times New Roman" w:cs="Times New Roman"/>
          <w:sz w:val="24"/>
          <w:szCs w:val="24"/>
        </w:rPr>
        <w:t>rs by the Govt of India.</w:t>
      </w:r>
      <w:r w:rsidR="007F29F9">
        <w:rPr>
          <w:rFonts w:ascii="Times New Roman" w:hAnsi="Times New Roman" w:cs="Times New Roman"/>
          <w:sz w:val="24"/>
          <w:szCs w:val="24"/>
        </w:rPr>
        <w:t xml:space="preserve"> </w:t>
      </w:r>
      <w:r w:rsidR="0020781F" w:rsidRPr="00FC7A89">
        <w:rPr>
          <w:rFonts w:ascii="Times New Roman" w:hAnsi="Times New Roman" w:cs="Times New Roman"/>
          <w:sz w:val="24"/>
          <w:szCs w:val="24"/>
        </w:rPr>
        <w:t>However,</w:t>
      </w:r>
      <w:r w:rsidR="007F29F9">
        <w:rPr>
          <w:rFonts w:ascii="Times New Roman" w:hAnsi="Times New Roman" w:cs="Times New Roman"/>
          <w:sz w:val="24"/>
          <w:szCs w:val="24"/>
        </w:rPr>
        <w:t xml:space="preserve"> </w:t>
      </w:r>
      <w:r w:rsidRPr="00FC7A89">
        <w:rPr>
          <w:rFonts w:ascii="Times New Roman" w:hAnsi="Times New Roman" w:cs="Times New Roman"/>
          <w:sz w:val="24"/>
          <w:szCs w:val="24"/>
        </w:rPr>
        <w:t xml:space="preserve"> there</w:t>
      </w:r>
      <w:r w:rsidR="0020781F" w:rsidRPr="00FC7A89">
        <w:rPr>
          <w:rFonts w:ascii="Times New Roman" w:hAnsi="Times New Roman" w:cs="Times New Roman"/>
          <w:sz w:val="24"/>
          <w:szCs w:val="24"/>
        </w:rPr>
        <w:t xml:space="preserve"> </w:t>
      </w:r>
      <w:r w:rsidRPr="00FC7A89">
        <w:rPr>
          <w:rFonts w:ascii="Times New Roman" w:hAnsi="Times New Roman" w:cs="Times New Roman"/>
          <w:sz w:val="24"/>
          <w:szCs w:val="24"/>
        </w:rPr>
        <w:t xml:space="preserve">after the funds were being released to the State Govt. </w:t>
      </w:r>
    </w:p>
    <w:p w:rsidR="00A54546" w:rsidRPr="007F29F9" w:rsidRDefault="00A54546" w:rsidP="007F29F9">
      <w:pPr>
        <w:pStyle w:val="style2"/>
        <w:spacing w:line="288" w:lineRule="auto"/>
        <w:ind w:left="75" w:right="75"/>
        <w:rPr>
          <w:rFonts w:ascii="Times New Roman" w:hAnsi="Times New Roman" w:cs="Times New Roman"/>
          <w:sz w:val="24"/>
          <w:szCs w:val="24"/>
        </w:rPr>
      </w:pPr>
      <w:r w:rsidRPr="00FC7A89">
        <w:rPr>
          <w:rFonts w:ascii="Times New Roman" w:hAnsi="Times New Roman" w:cs="Times New Roman"/>
          <w:b/>
          <w:bCs/>
          <w:sz w:val="24"/>
          <w:szCs w:val="24"/>
        </w:rPr>
        <w:t>The year wise expenditure and beneficiaries is as under</w:t>
      </w:r>
      <w:r w:rsidR="0020781F" w:rsidRPr="00FC7A89">
        <w:rPr>
          <w:rFonts w:ascii="Times New Roman" w:hAnsi="Times New Roman" w:cs="Times New Roman"/>
          <w:b/>
          <w:bCs/>
          <w:sz w:val="24"/>
          <w:szCs w:val="24"/>
        </w:rPr>
        <w:t xml:space="preserve"> </w:t>
      </w:r>
      <w:r w:rsidRPr="00FC7A89">
        <w:rPr>
          <w:rFonts w:ascii="Times New Roman" w:hAnsi="Times New Roman" w:cs="Times New Roman"/>
          <w:b/>
          <w:bCs/>
          <w:sz w:val="24"/>
          <w:szCs w:val="24"/>
        </w:rPr>
        <w:t xml:space="preserve"> :-  </w:t>
      </w:r>
    </w:p>
    <w:tbl>
      <w:tblPr>
        <w:tblStyle w:val="TableGrid"/>
        <w:tblW w:w="7110" w:type="dxa"/>
        <w:tblInd w:w="690" w:type="dxa"/>
        <w:tblLook w:val="04A0"/>
      </w:tblPr>
      <w:tblGrid>
        <w:gridCol w:w="719"/>
        <w:gridCol w:w="1027"/>
        <w:gridCol w:w="2910"/>
        <w:gridCol w:w="2454"/>
      </w:tblGrid>
      <w:tr w:rsidR="00A54546" w:rsidRPr="00FC7A89" w:rsidTr="007F29F9">
        <w:tc>
          <w:tcPr>
            <w:tcW w:w="719"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b/>
                <w:bCs/>
                <w:color w:val="000000"/>
                <w:sz w:val="24"/>
                <w:szCs w:val="24"/>
              </w:rPr>
              <w:t>Sr. No.</w:t>
            </w:r>
            <w:r w:rsidRPr="00FC7A89">
              <w:rPr>
                <w:rFonts w:ascii="Times New Roman" w:eastAsia="Times New Roman" w:hAnsi="Times New Roman" w:cs="Times New Roman"/>
                <w:color w:val="000000"/>
                <w:sz w:val="24"/>
                <w:szCs w:val="24"/>
              </w:rPr>
              <w:t xml:space="preserve"> </w:t>
            </w:r>
          </w:p>
        </w:tc>
        <w:tc>
          <w:tcPr>
            <w:tcW w:w="1027"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b/>
                <w:bCs/>
                <w:color w:val="000000"/>
                <w:sz w:val="24"/>
                <w:szCs w:val="24"/>
              </w:rPr>
              <w:t>Year</w:t>
            </w:r>
            <w:r w:rsidRPr="00FC7A89">
              <w:rPr>
                <w:rFonts w:ascii="Times New Roman" w:eastAsia="Times New Roman" w:hAnsi="Times New Roman" w:cs="Times New Roman"/>
                <w:color w:val="000000"/>
                <w:sz w:val="24"/>
                <w:szCs w:val="24"/>
              </w:rPr>
              <w:t xml:space="preserve"> </w:t>
            </w:r>
          </w:p>
        </w:tc>
        <w:tc>
          <w:tcPr>
            <w:tcW w:w="2910"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b/>
                <w:bCs/>
                <w:color w:val="000000"/>
                <w:sz w:val="24"/>
                <w:szCs w:val="24"/>
              </w:rPr>
              <w:t>Amount released by GOI (Rs. in lacs )</w:t>
            </w:r>
          </w:p>
        </w:tc>
        <w:tc>
          <w:tcPr>
            <w:tcW w:w="2454"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b/>
                <w:bCs/>
                <w:color w:val="000000"/>
                <w:sz w:val="24"/>
                <w:szCs w:val="24"/>
              </w:rPr>
              <w:t>Beneficiaries covered</w:t>
            </w:r>
            <w:r w:rsidRPr="00FC7A89">
              <w:rPr>
                <w:rFonts w:ascii="Times New Roman" w:eastAsia="Times New Roman" w:hAnsi="Times New Roman" w:cs="Times New Roman"/>
                <w:color w:val="000000"/>
                <w:sz w:val="24"/>
                <w:szCs w:val="24"/>
              </w:rPr>
              <w:t xml:space="preserve"> </w:t>
            </w:r>
          </w:p>
        </w:tc>
      </w:tr>
      <w:tr w:rsidR="00A54546" w:rsidRPr="00FC7A89" w:rsidTr="007F29F9">
        <w:tc>
          <w:tcPr>
            <w:tcW w:w="719"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1.</w:t>
            </w:r>
          </w:p>
        </w:tc>
        <w:tc>
          <w:tcPr>
            <w:tcW w:w="1027"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1997-98</w:t>
            </w:r>
          </w:p>
        </w:tc>
        <w:tc>
          <w:tcPr>
            <w:tcW w:w="2910"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86.49</w:t>
            </w:r>
          </w:p>
        </w:tc>
        <w:tc>
          <w:tcPr>
            <w:tcW w:w="2454"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2738</w:t>
            </w:r>
          </w:p>
        </w:tc>
      </w:tr>
      <w:tr w:rsidR="00A54546" w:rsidRPr="00FC7A89" w:rsidTr="007F29F9">
        <w:tc>
          <w:tcPr>
            <w:tcW w:w="719"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2.</w:t>
            </w:r>
          </w:p>
        </w:tc>
        <w:tc>
          <w:tcPr>
            <w:tcW w:w="1027"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1998-99</w:t>
            </w:r>
          </w:p>
        </w:tc>
        <w:tc>
          <w:tcPr>
            <w:tcW w:w="2910"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59.29</w:t>
            </w:r>
          </w:p>
        </w:tc>
        <w:tc>
          <w:tcPr>
            <w:tcW w:w="2454"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7765</w:t>
            </w:r>
          </w:p>
        </w:tc>
      </w:tr>
      <w:tr w:rsidR="00A54546" w:rsidRPr="00FC7A89" w:rsidTr="007F29F9">
        <w:tc>
          <w:tcPr>
            <w:tcW w:w="719"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3.</w:t>
            </w:r>
          </w:p>
        </w:tc>
        <w:tc>
          <w:tcPr>
            <w:tcW w:w="1027"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1999-</w:t>
            </w:r>
            <w:r w:rsidRPr="00FC7A89">
              <w:rPr>
                <w:rFonts w:ascii="Times New Roman" w:eastAsia="Times New Roman" w:hAnsi="Times New Roman" w:cs="Times New Roman"/>
                <w:color w:val="000000"/>
                <w:sz w:val="24"/>
                <w:szCs w:val="24"/>
              </w:rPr>
              <w:lastRenderedPageBreak/>
              <w:t>2000</w:t>
            </w:r>
          </w:p>
        </w:tc>
        <w:tc>
          <w:tcPr>
            <w:tcW w:w="2910"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lastRenderedPageBreak/>
              <w:t>57.66</w:t>
            </w:r>
          </w:p>
        </w:tc>
        <w:tc>
          <w:tcPr>
            <w:tcW w:w="2454"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6673</w:t>
            </w:r>
          </w:p>
        </w:tc>
      </w:tr>
      <w:tr w:rsidR="00A54546" w:rsidRPr="00FC7A89" w:rsidTr="007F29F9">
        <w:tc>
          <w:tcPr>
            <w:tcW w:w="719"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lastRenderedPageBreak/>
              <w:t>4.</w:t>
            </w:r>
          </w:p>
        </w:tc>
        <w:tc>
          <w:tcPr>
            <w:tcW w:w="1027"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2000-01</w:t>
            </w:r>
          </w:p>
        </w:tc>
        <w:tc>
          <w:tcPr>
            <w:tcW w:w="2910"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25.00</w:t>
            </w:r>
          </w:p>
        </w:tc>
        <w:tc>
          <w:tcPr>
            <w:tcW w:w="2454"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2889</w:t>
            </w:r>
          </w:p>
        </w:tc>
      </w:tr>
      <w:tr w:rsidR="00A54546" w:rsidRPr="00FC7A89" w:rsidTr="007F29F9">
        <w:tc>
          <w:tcPr>
            <w:tcW w:w="719"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5.</w:t>
            </w:r>
          </w:p>
        </w:tc>
        <w:tc>
          <w:tcPr>
            <w:tcW w:w="1027"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2001-02</w:t>
            </w:r>
          </w:p>
        </w:tc>
        <w:tc>
          <w:tcPr>
            <w:tcW w:w="2910"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w:t>
            </w:r>
          </w:p>
        </w:tc>
        <w:tc>
          <w:tcPr>
            <w:tcW w:w="2454"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9166</w:t>
            </w:r>
          </w:p>
        </w:tc>
      </w:tr>
      <w:tr w:rsidR="00A54546" w:rsidRPr="00FC7A89" w:rsidTr="007F29F9">
        <w:tc>
          <w:tcPr>
            <w:tcW w:w="719"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6.</w:t>
            </w:r>
          </w:p>
        </w:tc>
        <w:tc>
          <w:tcPr>
            <w:tcW w:w="1027"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2002-03</w:t>
            </w:r>
          </w:p>
        </w:tc>
        <w:tc>
          <w:tcPr>
            <w:tcW w:w="2910"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w:t>
            </w:r>
          </w:p>
        </w:tc>
        <w:tc>
          <w:tcPr>
            <w:tcW w:w="2454"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6696</w:t>
            </w:r>
          </w:p>
        </w:tc>
      </w:tr>
      <w:tr w:rsidR="00A54546" w:rsidRPr="00FC7A89" w:rsidTr="007F29F9">
        <w:tc>
          <w:tcPr>
            <w:tcW w:w="719"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7.</w:t>
            </w:r>
          </w:p>
        </w:tc>
        <w:tc>
          <w:tcPr>
            <w:tcW w:w="1027"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2003-04</w:t>
            </w:r>
          </w:p>
        </w:tc>
        <w:tc>
          <w:tcPr>
            <w:tcW w:w="2910"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w:t>
            </w:r>
          </w:p>
        </w:tc>
        <w:tc>
          <w:tcPr>
            <w:tcW w:w="2454"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7441</w:t>
            </w:r>
          </w:p>
        </w:tc>
      </w:tr>
      <w:tr w:rsidR="00A54546" w:rsidRPr="00FC7A89" w:rsidTr="007F29F9">
        <w:tc>
          <w:tcPr>
            <w:tcW w:w="719"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8.</w:t>
            </w:r>
          </w:p>
        </w:tc>
        <w:tc>
          <w:tcPr>
            <w:tcW w:w="1027"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2004-05</w:t>
            </w:r>
          </w:p>
        </w:tc>
        <w:tc>
          <w:tcPr>
            <w:tcW w:w="2910" w:type="dxa"/>
            <w:hideMark/>
          </w:tcPr>
          <w:p w:rsidR="00A54546" w:rsidRPr="00FC7A89" w:rsidRDefault="00A54546" w:rsidP="00A54546">
            <w:pPr>
              <w:spacing w:before="100" w:beforeAutospacing="1" w:after="100" w:afterAutospacing="1" w:line="288" w:lineRule="auto"/>
              <w:jc w:val="both"/>
              <w:rPr>
                <w:rFonts w:ascii="Times New Roman" w:eastAsia="Times New Roman" w:hAnsi="Times New Roman" w:cs="Times New Roman"/>
                <w:color w:val="000000"/>
                <w:sz w:val="24"/>
                <w:szCs w:val="24"/>
              </w:rPr>
            </w:pPr>
            <w:r w:rsidRPr="00FC7A89">
              <w:rPr>
                <w:rFonts w:ascii="Times New Roman" w:eastAsia="Times New Roman" w:hAnsi="Times New Roman" w:cs="Times New Roman"/>
                <w:color w:val="000000"/>
                <w:sz w:val="24"/>
                <w:szCs w:val="24"/>
              </w:rPr>
              <w:t>63.29</w:t>
            </w:r>
          </w:p>
        </w:tc>
        <w:tc>
          <w:tcPr>
            <w:tcW w:w="2454" w:type="dxa"/>
            <w:hideMark/>
          </w:tcPr>
          <w:p w:rsidR="00A54546" w:rsidRPr="00FC7A89" w:rsidRDefault="00A54546" w:rsidP="006D3A5C">
            <w:pPr>
              <w:pStyle w:val="ListParagraph"/>
              <w:numPr>
                <w:ilvl w:val="0"/>
                <w:numId w:val="23"/>
              </w:numPr>
              <w:spacing w:before="100" w:beforeAutospacing="1" w:after="100" w:afterAutospacing="1" w:line="288" w:lineRule="auto"/>
              <w:jc w:val="both"/>
              <w:rPr>
                <w:rFonts w:ascii="Times New Roman" w:eastAsia="Times New Roman" w:hAnsi="Times New Roman" w:cs="Times New Roman"/>
                <w:color w:val="000000"/>
                <w:sz w:val="24"/>
                <w:szCs w:val="24"/>
              </w:rPr>
            </w:pPr>
          </w:p>
        </w:tc>
      </w:tr>
    </w:tbl>
    <w:p w:rsidR="006D3A5C" w:rsidRPr="00FC7A89" w:rsidRDefault="006D3A5C" w:rsidP="006D3A5C">
      <w:pPr>
        <w:spacing w:line="360" w:lineRule="auto"/>
        <w:jc w:val="both"/>
        <w:rPr>
          <w:rFonts w:ascii="Times New Roman" w:hAnsi="Times New Roman" w:cs="Times New Roman"/>
          <w:b/>
          <w:color w:val="000000" w:themeColor="text1"/>
          <w:sz w:val="24"/>
          <w:szCs w:val="24"/>
        </w:rPr>
      </w:pPr>
    </w:p>
    <w:p w:rsidR="006D614B" w:rsidRPr="00C35F90" w:rsidRDefault="00C35F90" w:rsidP="00C35F90">
      <w:pPr>
        <w:spacing w:line="36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w:t>
      </w:r>
      <w:r w:rsidR="00E21CFE" w:rsidRPr="00C35F90">
        <w:rPr>
          <w:rFonts w:ascii="Times New Roman" w:hAnsi="Times New Roman" w:cs="Times New Roman"/>
          <w:b/>
          <w:color w:val="000000" w:themeColor="text1"/>
          <w:sz w:val="24"/>
          <w:szCs w:val="24"/>
        </w:rPr>
        <w:t>National AIDS Control  Programme</w:t>
      </w:r>
    </w:p>
    <w:p w:rsidR="006D614B" w:rsidRPr="00FC7A89" w:rsidRDefault="0053392C" w:rsidP="00C35F90">
      <w:pPr>
        <w:pStyle w:val="ListParagraph"/>
        <w:spacing w:line="360" w:lineRule="auto"/>
        <w:ind w:left="0"/>
        <w:jc w:val="both"/>
        <w:rPr>
          <w:rFonts w:ascii="Times New Roman" w:eastAsia="Times New Roman" w:hAnsi="Times New Roman" w:cs="Times New Roman"/>
          <w:color w:val="000000"/>
          <w:sz w:val="24"/>
          <w:szCs w:val="24"/>
          <w:lang w:val="en-GB"/>
        </w:rPr>
      </w:pPr>
      <w:r w:rsidRPr="00FC7A89">
        <w:rPr>
          <w:rFonts w:ascii="Times New Roman" w:eastAsia="Times New Roman" w:hAnsi="Times New Roman" w:cs="Times New Roman"/>
          <w:color w:val="000000"/>
          <w:sz w:val="24"/>
          <w:szCs w:val="24"/>
          <w:lang w:val="en-GB"/>
        </w:rPr>
        <w:t xml:space="preserve">Reaching youngsters at an impressionable age before they become sexually active can lay the foundation for a responsible lifestyle, including healthy relationships and safe sex habits. </w:t>
      </w:r>
      <w:r w:rsidR="00C175D6" w:rsidRPr="00FC7A89">
        <w:rPr>
          <w:rFonts w:ascii="Times New Roman" w:eastAsia="Times New Roman" w:hAnsi="Times New Roman" w:cs="Times New Roman"/>
          <w:color w:val="000000"/>
          <w:sz w:val="24"/>
          <w:szCs w:val="24"/>
          <w:lang w:val="en-GB"/>
        </w:rPr>
        <w:t xml:space="preserve">Under </w:t>
      </w:r>
      <w:r w:rsidRPr="00FC7A89">
        <w:rPr>
          <w:rFonts w:ascii="Times New Roman" w:eastAsia="Times New Roman" w:hAnsi="Times New Roman" w:cs="Times New Roman"/>
          <w:color w:val="000000"/>
          <w:sz w:val="24"/>
          <w:szCs w:val="24"/>
          <w:lang w:val="en-GB"/>
        </w:rPr>
        <w:t>NACO Adolescent Education Programme</w:t>
      </w:r>
      <w:r w:rsidR="00C175D6" w:rsidRPr="00FC7A89">
        <w:rPr>
          <w:rFonts w:ascii="Times New Roman" w:eastAsia="Times New Roman" w:hAnsi="Times New Roman" w:cs="Times New Roman"/>
          <w:color w:val="000000"/>
          <w:sz w:val="24"/>
          <w:szCs w:val="24"/>
          <w:lang w:val="en-GB"/>
        </w:rPr>
        <w:t xml:space="preserve"> devloped</w:t>
      </w:r>
      <w:r w:rsidR="00C35F90">
        <w:rPr>
          <w:rFonts w:ascii="Times New Roman" w:eastAsia="Times New Roman" w:hAnsi="Times New Roman" w:cs="Times New Roman"/>
          <w:color w:val="000000"/>
          <w:sz w:val="24"/>
          <w:szCs w:val="24"/>
          <w:lang w:val="en-GB"/>
        </w:rPr>
        <w:t xml:space="preserve"> </w:t>
      </w:r>
      <w:r w:rsidR="00C175D6" w:rsidRPr="00FC7A89">
        <w:rPr>
          <w:rFonts w:ascii="Times New Roman" w:eastAsia="Times New Roman" w:hAnsi="Times New Roman" w:cs="Times New Roman"/>
          <w:color w:val="000000"/>
          <w:sz w:val="24"/>
          <w:szCs w:val="24"/>
          <w:lang w:val="en-GB"/>
        </w:rPr>
        <w:t>which focuses</w:t>
      </w:r>
      <w:r w:rsidRPr="00FC7A89">
        <w:rPr>
          <w:rFonts w:ascii="Times New Roman" w:eastAsia="Times New Roman" w:hAnsi="Times New Roman" w:cs="Times New Roman"/>
          <w:color w:val="000000"/>
          <w:sz w:val="24"/>
          <w:szCs w:val="24"/>
          <w:lang w:val="en-GB"/>
        </w:rPr>
        <w:t xml:space="preserve"> primarily on preven</w:t>
      </w:r>
      <w:r w:rsidR="006D614B" w:rsidRPr="00FC7A89">
        <w:rPr>
          <w:rFonts w:ascii="Times New Roman" w:eastAsia="Times New Roman" w:hAnsi="Times New Roman" w:cs="Times New Roman"/>
          <w:color w:val="000000"/>
          <w:sz w:val="24"/>
          <w:szCs w:val="24"/>
          <w:lang w:val="en-GB"/>
        </w:rPr>
        <w:t>tion through awareness building</w:t>
      </w:r>
    </w:p>
    <w:p w:rsidR="0053392C" w:rsidRPr="00FC7A89" w:rsidRDefault="0053392C" w:rsidP="00C35F90">
      <w:pPr>
        <w:pStyle w:val="ListParagraph"/>
        <w:spacing w:line="360" w:lineRule="auto"/>
        <w:ind w:left="0"/>
        <w:jc w:val="both"/>
        <w:rPr>
          <w:rFonts w:ascii="Times New Roman" w:hAnsi="Times New Roman" w:cs="Times New Roman"/>
          <w:b/>
          <w:color w:val="000000" w:themeColor="text1"/>
          <w:sz w:val="24"/>
          <w:szCs w:val="24"/>
        </w:rPr>
      </w:pPr>
      <w:r w:rsidRPr="00FC7A89">
        <w:rPr>
          <w:rFonts w:ascii="Times New Roman" w:eastAsia="Times New Roman" w:hAnsi="Times New Roman" w:cs="Times New Roman"/>
          <w:color w:val="000000"/>
          <w:sz w:val="24"/>
          <w:szCs w:val="24"/>
          <w:lang w:val="en-GB"/>
        </w:rPr>
        <w:t>The Ad</w:t>
      </w:r>
      <w:r w:rsidR="00C175D6" w:rsidRPr="00FC7A89">
        <w:rPr>
          <w:rFonts w:ascii="Times New Roman" w:eastAsia="Times New Roman" w:hAnsi="Times New Roman" w:cs="Times New Roman"/>
          <w:color w:val="000000"/>
          <w:sz w:val="24"/>
          <w:szCs w:val="24"/>
          <w:lang w:val="en-GB"/>
        </w:rPr>
        <w:t>olescent Education Programme is</w:t>
      </w:r>
      <w:r w:rsidRPr="00FC7A89">
        <w:rPr>
          <w:rFonts w:ascii="Times New Roman" w:eastAsia="Times New Roman" w:hAnsi="Times New Roman" w:cs="Times New Roman"/>
          <w:color w:val="000000"/>
          <w:sz w:val="24"/>
          <w:szCs w:val="24"/>
          <w:lang w:val="en-GB"/>
        </w:rPr>
        <w:t xml:space="preserve"> one of the key policy initiatives of NACP II. NACO collaborated to develop t</w:t>
      </w:r>
      <w:r w:rsidR="00C175D6" w:rsidRPr="00FC7A89">
        <w:rPr>
          <w:rFonts w:ascii="Times New Roman" w:eastAsia="Times New Roman" w:hAnsi="Times New Roman" w:cs="Times New Roman"/>
          <w:color w:val="000000"/>
          <w:sz w:val="24"/>
          <w:szCs w:val="24"/>
          <w:lang w:val="en-GB"/>
        </w:rPr>
        <w:t xml:space="preserve">his school-based programme which </w:t>
      </w:r>
      <w:r w:rsidRPr="00FC7A89">
        <w:rPr>
          <w:rFonts w:ascii="Times New Roman" w:eastAsia="Times New Roman" w:hAnsi="Times New Roman" w:cs="Times New Roman"/>
          <w:color w:val="000000"/>
          <w:sz w:val="24"/>
          <w:szCs w:val="24"/>
          <w:lang w:val="en-GB"/>
        </w:rPr>
        <w:t>is implemented across 144,409 secondary and senior secondary schools with the objective of reaching out to about 33 million students within two years. AEP is implemented by the Department of Education in collaboration with the State AIDS Prevention and Control Societies.</w:t>
      </w:r>
    </w:p>
    <w:p w:rsidR="006D614B" w:rsidRPr="00FC7A89" w:rsidRDefault="006D614B" w:rsidP="002478B4">
      <w:pPr>
        <w:spacing w:after="0" w:line="360" w:lineRule="auto"/>
        <w:jc w:val="both"/>
        <w:rPr>
          <w:rFonts w:ascii="Times New Roman" w:eastAsia="Times New Roman" w:hAnsi="Times New Roman" w:cs="Times New Roman"/>
          <w:color w:val="000000"/>
          <w:sz w:val="24"/>
          <w:szCs w:val="24"/>
          <w:lang w:val="en-GB"/>
        </w:rPr>
      </w:pPr>
    </w:p>
    <w:p w:rsidR="006D614B" w:rsidRPr="00FC7A89" w:rsidRDefault="006D614B" w:rsidP="002478B4">
      <w:pPr>
        <w:spacing w:after="0" w:line="360" w:lineRule="auto"/>
        <w:jc w:val="both"/>
        <w:rPr>
          <w:rFonts w:ascii="Times New Roman" w:eastAsia="Times New Roman" w:hAnsi="Times New Roman" w:cs="Times New Roman"/>
          <w:b/>
          <w:color w:val="000000"/>
          <w:sz w:val="24"/>
          <w:szCs w:val="24"/>
          <w:lang w:val="en-GB"/>
        </w:rPr>
      </w:pPr>
      <w:r w:rsidRPr="00FC7A89">
        <w:rPr>
          <w:rFonts w:ascii="Times New Roman" w:eastAsia="Times New Roman" w:hAnsi="Times New Roman" w:cs="Times New Roman"/>
          <w:b/>
          <w:color w:val="000000"/>
          <w:sz w:val="24"/>
          <w:szCs w:val="24"/>
          <w:lang w:val="en-GB"/>
        </w:rPr>
        <w:t>The Adolescence Education Programme (AEP) :</w:t>
      </w:r>
    </w:p>
    <w:p w:rsidR="006D614B" w:rsidRPr="00FC7A89" w:rsidRDefault="006D614B" w:rsidP="002478B4">
      <w:pPr>
        <w:pStyle w:val="ListParagraph"/>
        <w:numPr>
          <w:ilvl w:val="0"/>
          <w:numId w:val="8"/>
        </w:numPr>
        <w:spacing w:after="0" w:line="360" w:lineRule="auto"/>
        <w:jc w:val="both"/>
        <w:rPr>
          <w:rFonts w:ascii="Times New Roman" w:eastAsia="Times New Roman" w:hAnsi="Times New Roman" w:cs="Times New Roman"/>
          <w:b/>
          <w:color w:val="000000"/>
          <w:sz w:val="24"/>
          <w:szCs w:val="24"/>
          <w:lang w:val="en-GB"/>
        </w:rPr>
      </w:pPr>
      <w:r w:rsidRPr="00FC7A89">
        <w:rPr>
          <w:rFonts w:ascii="Times New Roman" w:eastAsia="Times New Roman" w:hAnsi="Times New Roman" w:cs="Times New Roman"/>
          <w:color w:val="000000"/>
          <w:sz w:val="24"/>
          <w:szCs w:val="24"/>
          <w:lang w:val="en-GB"/>
        </w:rPr>
        <w:t>Co-curricular adolescence education in classes IX-XI</w:t>
      </w:r>
    </w:p>
    <w:p w:rsidR="006D614B" w:rsidRPr="00FC7A89" w:rsidRDefault="006D614B" w:rsidP="002478B4">
      <w:pPr>
        <w:pStyle w:val="ListParagraph"/>
        <w:numPr>
          <w:ilvl w:val="0"/>
          <w:numId w:val="8"/>
        </w:numPr>
        <w:spacing w:after="0" w:line="360" w:lineRule="auto"/>
        <w:jc w:val="both"/>
        <w:rPr>
          <w:rFonts w:ascii="Times New Roman" w:eastAsia="Times New Roman" w:hAnsi="Times New Roman" w:cs="Times New Roman"/>
          <w:b/>
          <w:color w:val="000000"/>
          <w:sz w:val="24"/>
          <w:szCs w:val="24"/>
          <w:lang w:val="en-GB"/>
        </w:rPr>
      </w:pPr>
      <w:r w:rsidRPr="00FC7A89">
        <w:rPr>
          <w:rFonts w:ascii="Times New Roman" w:eastAsia="Times New Roman" w:hAnsi="Times New Roman" w:cs="Times New Roman"/>
          <w:color w:val="000000"/>
          <w:sz w:val="24"/>
          <w:szCs w:val="24"/>
          <w:lang w:val="en-GB"/>
        </w:rPr>
        <w:t xml:space="preserve">Curricular adolescence education in classes IX-XI and life skills education in classes I-  VIII </w:t>
      </w:r>
    </w:p>
    <w:p w:rsidR="006D614B" w:rsidRPr="00FC7A89" w:rsidRDefault="006D614B" w:rsidP="002478B4">
      <w:pPr>
        <w:pStyle w:val="ListParagraph"/>
        <w:numPr>
          <w:ilvl w:val="0"/>
          <w:numId w:val="8"/>
        </w:numPr>
        <w:spacing w:after="0" w:line="360" w:lineRule="auto"/>
        <w:jc w:val="both"/>
        <w:rPr>
          <w:rFonts w:ascii="Times New Roman" w:eastAsia="Times New Roman" w:hAnsi="Times New Roman" w:cs="Times New Roman"/>
          <w:b/>
          <w:color w:val="000000"/>
          <w:sz w:val="24"/>
          <w:szCs w:val="24"/>
          <w:lang w:val="en-GB"/>
        </w:rPr>
      </w:pPr>
      <w:r w:rsidRPr="00FC7A89">
        <w:rPr>
          <w:rFonts w:ascii="Times New Roman" w:eastAsia="Times New Roman" w:hAnsi="Times New Roman" w:cs="Times New Roman"/>
          <w:color w:val="000000"/>
          <w:sz w:val="24"/>
          <w:szCs w:val="24"/>
          <w:lang w:val="en-GB"/>
        </w:rPr>
        <w:t>Inclusion of HIV prevention education in pre-service and in-service teacher training and teacher education programmes.</w:t>
      </w:r>
    </w:p>
    <w:p w:rsidR="006D614B" w:rsidRPr="00FC7A89" w:rsidRDefault="006D614B" w:rsidP="002478B4">
      <w:pPr>
        <w:pStyle w:val="ListParagraph"/>
        <w:numPr>
          <w:ilvl w:val="0"/>
          <w:numId w:val="8"/>
        </w:numPr>
        <w:spacing w:after="0" w:line="360" w:lineRule="auto"/>
        <w:jc w:val="both"/>
        <w:rPr>
          <w:rFonts w:ascii="Times New Roman" w:eastAsia="Times New Roman" w:hAnsi="Times New Roman" w:cs="Times New Roman"/>
          <w:b/>
          <w:color w:val="000000"/>
          <w:sz w:val="24"/>
          <w:szCs w:val="24"/>
          <w:lang w:val="en-GB"/>
        </w:rPr>
      </w:pPr>
      <w:r w:rsidRPr="00FC7A89">
        <w:rPr>
          <w:rFonts w:ascii="Times New Roman" w:eastAsia="Times New Roman" w:hAnsi="Times New Roman" w:cs="Times New Roman"/>
          <w:color w:val="000000"/>
          <w:sz w:val="24"/>
          <w:szCs w:val="24"/>
          <w:lang w:val="en-GB"/>
        </w:rPr>
        <w:t xml:space="preserve">Inclusion of HIV prevention education in the programmes for out-of-school adolescents and young persons, and </w:t>
      </w:r>
    </w:p>
    <w:p w:rsidR="006D614B" w:rsidRPr="00FC7A89" w:rsidRDefault="006D614B" w:rsidP="002478B4">
      <w:pPr>
        <w:pStyle w:val="ListParagraph"/>
        <w:numPr>
          <w:ilvl w:val="0"/>
          <w:numId w:val="8"/>
        </w:numPr>
        <w:spacing w:after="0" w:line="360" w:lineRule="auto"/>
        <w:jc w:val="both"/>
        <w:rPr>
          <w:rFonts w:ascii="Times New Roman" w:eastAsia="Times New Roman" w:hAnsi="Times New Roman" w:cs="Times New Roman"/>
          <w:b/>
          <w:color w:val="000000"/>
          <w:sz w:val="24"/>
          <w:szCs w:val="24"/>
          <w:lang w:val="en-GB"/>
        </w:rPr>
      </w:pPr>
      <w:r w:rsidRPr="00FC7A89">
        <w:rPr>
          <w:rFonts w:ascii="Times New Roman" w:eastAsia="Times New Roman" w:hAnsi="Times New Roman" w:cs="Times New Roman"/>
          <w:color w:val="000000"/>
          <w:sz w:val="24"/>
          <w:szCs w:val="24"/>
          <w:lang w:val="en-GB"/>
        </w:rPr>
        <w:t xml:space="preserve">Incorporating measures to prevent stigma and discrimination against learners/students and educators and life skills education into education policy for HIV prevention. </w:t>
      </w:r>
    </w:p>
    <w:p w:rsidR="006D614B" w:rsidRPr="00FC7A89" w:rsidRDefault="006D614B" w:rsidP="002478B4">
      <w:pPr>
        <w:spacing w:after="0" w:line="360" w:lineRule="auto"/>
        <w:jc w:val="both"/>
        <w:rPr>
          <w:rFonts w:ascii="Times New Roman" w:eastAsia="Times New Roman" w:hAnsi="Times New Roman" w:cs="Times New Roman"/>
          <w:color w:val="000000"/>
          <w:sz w:val="24"/>
          <w:szCs w:val="24"/>
          <w:lang w:val="en-GB"/>
        </w:rPr>
      </w:pPr>
    </w:p>
    <w:p w:rsidR="006D614B" w:rsidRPr="00FC7A89" w:rsidRDefault="006D614B" w:rsidP="002478B4">
      <w:pPr>
        <w:spacing w:after="0" w:line="360" w:lineRule="auto"/>
        <w:jc w:val="both"/>
        <w:rPr>
          <w:rFonts w:ascii="Times New Roman" w:eastAsia="Times New Roman" w:hAnsi="Times New Roman" w:cs="Times New Roman"/>
          <w:color w:val="000000"/>
          <w:sz w:val="24"/>
          <w:szCs w:val="24"/>
          <w:lang w:val="en-GB"/>
        </w:rPr>
      </w:pPr>
      <w:r w:rsidRPr="00FC7A89">
        <w:rPr>
          <w:rFonts w:ascii="Times New Roman" w:eastAsia="Times New Roman" w:hAnsi="Times New Roman" w:cs="Times New Roman"/>
          <w:color w:val="000000"/>
          <w:sz w:val="24"/>
          <w:szCs w:val="24"/>
          <w:lang w:val="en-GB"/>
        </w:rPr>
        <w:lastRenderedPageBreak/>
        <w:t xml:space="preserve">Under the programme, teachers and </w:t>
      </w:r>
      <w:r w:rsidR="00C35F90">
        <w:rPr>
          <w:rFonts w:ascii="Times New Roman" w:eastAsia="Times New Roman" w:hAnsi="Times New Roman" w:cs="Times New Roman"/>
          <w:color w:val="000000"/>
          <w:sz w:val="24"/>
          <w:szCs w:val="24"/>
          <w:lang w:val="en-GB"/>
        </w:rPr>
        <w:t xml:space="preserve">peer educators are trained who in turn </w:t>
      </w:r>
      <w:r w:rsidRPr="00FC7A89">
        <w:rPr>
          <w:rFonts w:ascii="Times New Roman" w:eastAsia="Times New Roman" w:hAnsi="Times New Roman" w:cs="Times New Roman"/>
          <w:color w:val="000000"/>
          <w:sz w:val="24"/>
          <w:szCs w:val="24"/>
          <w:lang w:val="en-GB"/>
        </w:rPr>
        <w:t>conduct the programme amongst the student community. The programme covered 112,000 schools and trained 2,88,000 teachers. They have been provided reference material, which has been developed by NACO</w:t>
      </w:r>
      <w:r w:rsidR="005959CC" w:rsidRPr="00FC7A89">
        <w:rPr>
          <w:rFonts w:ascii="Times New Roman" w:eastAsia="Times New Roman" w:hAnsi="Times New Roman" w:cs="Times New Roman"/>
          <w:color w:val="000000"/>
          <w:sz w:val="24"/>
          <w:szCs w:val="24"/>
          <w:lang w:val="en-GB"/>
        </w:rPr>
        <w:t>.</w:t>
      </w:r>
    </w:p>
    <w:p w:rsidR="005959CC" w:rsidRPr="00FC7A89" w:rsidRDefault="005959CC" w:rsidP="002478B4">
      <w:pPr>
        <w:spacing w:after="0" w:line="360" w:lineRule="auto"/>
        <w:jc w:val="both"/>
        <w:rPr>
          <w:rFonts w:ascii="Times New Roman" w:hAnsi="Times New Roman" w:cs="Times New Roman"/>
          <w:color w:val="000000"/>
          <w:sz w:val="24"/>
          <w:szCs w:val="24"/>
          <w:lang w:val="en-GB"/>
        </w:rPr>
      </w:pPr>
      <w:r w:rsidRPr="00FC7A89">
        <w:rPr>
          <w:rFonts w:ascii="Times New Roman" w:hAnsi="Times New Roman" w:cs="Times New Roman"/>
          <w:color w:val="000000"/>
          <w:sz w:val="24"/>
          <w:szCs w:val="24"/>
          <w:lang w:val="en-GB"/>
        </w:rPr>
        <w:t>Relevant messages on safe sex, sexuality and relationships are developed and disseminated for youth</w:t>
      </w:r>
      <w:r w:rsidR="00C35F90">
        <w:rPr>
          <w:rFonts w:ascii="Times New Roman" w:hAnsi="Times New Roman" w:cs="Times New Roman"/>
          <w:color w:val="000000"/>
          <w:sz w:val="24"/>
          <w:szCs w:val="24"/>
          <w:lang w:val="en-GB"/>
        </w:rPr>
        <w:t xml:space="preserve"> via posters, booklets, panels </w:t>
      </w:r>
      <w:r w:rsidRPr="00FC7A89">
        <w:rPr>
          <w:rFonts w:ascii="Times New Roman" w:hAnsi="Times New Roman" w:cs="Times New Roman"/>
          <w:color w:val="000000"/>
          <w:sz w:val="24"/>
          <w:szCs w:val="24"/>
          <w:lang w:val="en-GB"/>
        </w:rPr>
        <w:t>and printed material.</w:t>
      </w:r>
    </w:p>
    <w:p w:rsidR="005959CC" w:rsidRPr="00FC7A89" w:rsidRDefault="005959CC" w:rsidP="002478B4">
      <w:pPr>
        <w:spacing w:after="0" w:line="360" w:lineRule="auto"/>
        <w:jc w:val="both"/>
        <w:rPr>
          <w:rFonts w:ascii="Times New Roman" w:eastAsia="Times New Roman" w:hAnsi="Times New Roman" w:cs="Times New Roman"/>
          <w:b/>
          <w:bCs/>
          <w:color w:val="000000"/>
          <w:sz w:val="24"/>
          <w:szCs w:val="24"/>
          <w:lang w:val="en-GB"/>
        </w:rPr>
      </w:pPr>
    </w:p>
    <w:p w:rsidR="005959CC" w:rsidRPr="00FC7A89" w:rsidRDefault="005959CC" w:rsidP="002478B4">
      <w:pPr>
        <w:spacing w:after="0" w:line="360" w:lineRule="auto"/>
        <w:jc w:val="both"/>
        <w:rPr>
          <w:rFonts w:ascii="Times New Roman" w:eastAsia="Times New Roman" w:hAnsi="Times New Roman" w:cs="Times New Roman"/>
          <w:b/>
          <w:bCs/>
          <w:sz w:val="24"/>
          <w:szCs w:val="24"/>
        </w:rPr>
      </w:pPr>
      <w:r w:rsidRPr="00FC7A89">
        <w:rPr>
          <w:rFonts w:ascii="Times New Roman" w:eastAsia="Times New Roman" w:hAnsi="Times New Roman" w:cs="Times New Roman"/>
          <w:b/>
          <w:bCs/>
          <w:color w:val="000000"/>
          <w:sz w:val="24"/>
          <w:szCs w:val="24"/>
          <w:lang w:val="en-GB"/>
        </w:rPr>
        <w:t>YUVA - Youth Unite for Victory on AIDS</w:t>
      </w:r>
    </w:p>
    <w:p w:rsidR="005959CC" w:rsidRPr="00FC7A89" w:rsidRDefault="0056417A" w:rsidP="002478B4">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color w:val="000000"/>
          <w:sz w:val="24"/>
          <w:szCs w:val="24"/>
          <w:lang w:val="en-GB"/>
        </w:rPr>
        <w:t xml:space="preserve">A youth network, Yuva </w:t>
      </w:r>
      <w:r w:rsidR="005959CC" w:rsidRPr="00FC7A89">
        <w:rPr>
          <w:rFonts w:ascii="Times New Roman" w:eastAsia="Times New Roman" w:hAnsi="Times New Roman" w:cs="Times New Roman"/>
          <w:color w:val="000000"/>
          <w:sz w:val="24"/>
          <w:szCs w:val="24"/>
          <w:lang w:val="en-GB"/>
        </w:rPr>
        <w:t xml:space="preserve">comprising seven youth organisations, Nehru Yuva Kendra Sangathan, National Service Scheme, Indian Red Cross Society, National Cadet Corps, Bharat Scouts and Guides, Youth Hostels Association of India and the Association of Indian Universities, </w:t>
      </w:r>
      <w:r w:rsidR="00C175D6" w:rsidRPr="00FC7A89">
        <w:rPr>
          <w:rFonts w:ascii="Times New Roman" w:eastAsia="Times New Roman" w:hAnsi="Times New Roman" w:cs="Times New Roman"/>
          <w:color w:val="000000"/>
          <w:sz w:val="24"/>
          <w:szCs w:val="24"/>
          <w:lang w:val="en-GB"/>
        </w:rPr>
        <w:t xml:space="preserve"> working for </w:t>
      </w:r>
      <w:r w:rsidR="005959CC" w:rsidRPr="00FC7A89">
        <w:rPr>
          <w:rFonts w:ascii="Times New Roman" w:eastAsia="Times New Roman" w:hAnsi="Times New Roman" w:cs="Times New Roman"/>
          <w:color w:val="000000"/>
          <w:sz w:val="24"/>
          <w:szCs w:val="24"/>
          <w:lang w:val="en-GB"/>
        </w:rPr>
        <w:t>the young people with prevention, education and life skills for promoting healthy and safe behaviour and practices amongst them. The ultimate goal is to have an “AIDS prepared Campus, AIDS prepared Community and AIDS prepared Country”.</w:t>
      </w:r>
    </w:p>
    <w:p w:rsidR="005959CC" w:rsidRPr="00FC7A89" w:rsidRDefault="005959CC" w:rsidP="002478B4">
      <w:pPr>
        <w:spacing w:after="0" w:line="360" w:lineRule="auto"/>
        <w:jc w:val="both"/>
        <w:rPr>
          <w:rFonts w:ascii="Times New Roman" w:eastAsia="Times New Roman" w:hAnsi="Times New Roman" w:cs="Times New Roman"/>
          <w:b/>
          <w:bCs/>
          <w:color w:val="000000"/>
          <w:sz w:val="24"/>
          <w:szCs w:val="24"/>
          <w:lang w:val="en-GB"/>
        </w:rPr>
      </w:pPr>
    </w:p>
    <w:p w:rsidR="005959CC" w:rsidRPr="00FC7A89" w:rsidRDefault="005959CC" w:rsidP="002478B4">
      <w:pPr>
        <w:spacing w:after="0" w:line="360" w:lineRule="auto"/>
        <w:jc w:val="both"/>
        <w:rPr>
          <w:rFonts w:ascii="Times New Roman" w:eastAsia="Times New Roman" w:hAnsi="Times New Roman" w:cs="Times New Roman"/>
          <w:color w:val="000000"/>
          <w:sz w:val="24"/>
          <w:szCs w:val="24"/>
          <w:lang w:val="en-GB"/>
        </w:rPr>
      </w:pPr>
      <w:r w:rsidRPr="00FC7A89">
        <w:rPr>
          <w:rFonts w:ascii="Times New Roman" w:eastAsia="Times New Roman" w:hAnsi="Times New Roman" w:cs="Times New Roman"/>
          <w:b/>
          <w:bCs/>
          <w:color w:val="000000"/>
          <w:sz w:val="24"/>
          <w:szCs w:val="24"/>
          <w:lang w:val="en-GB"/>
        </w:rPr>
        <w:t>Red Ribbon Club (RRC)</w:t>
      </w:r>
    </w:p>
    <w:p w:rsidR="0056417A" w:rsidRDefault="005959CC" w:rsidP="0056417A">
      <w:pPr>
        <w:spacing w:after="0" w:line="360" w:lineRule="auto"/>
        <w:jc w:val="both"/>
        <w:rPr>
          <w:rFonts w:ascii="Times New Roman" w:eastAsia="Times New Roman" w:hAnsi="Times New Roman" w:cs="Times New Roman"/>
          <w:color w:val="000000"/>
          <w:sz w:val="24"/>
          <w:szCs w:val="24"/>
          <w:lang w:val="en-GB"/>
        </w:rPr>
      </w:pPr>
      <w:r w:rsidRPr="00FC7A89">
        <w:rPr>
          <w:rFonts w:ascii="Times New Roman" w:eastAsia="Times New Roman" w:hAnsi="Times New Roman" w:cs="Times New Roman"/>
          <w:color w:val="000000"/>
          <w:sz w:val="24"/>
          <w:szCs w:val="24"/>
          <w:lang w:val="en-GB"/>
        </w:rPr>
        <w:t>Red Ribbon Club is a voluntary on-campus intervention programme for students in educational institutions. It is initiated and supported by the SACS and implemented through multi-sectoral collaboration, particularly using the services of cadre officers of the State’s NSS. The club is proposed to be established in every school and college to provide youth with access to information on HIV/AIDS and voluntary blood donation. The club also works towards promotion of life skills to bring about behavioural change among the youth. Already RRCs are established in more than 16,000 schools and colleges</w:t>
      </w:r>
    </w:p>
    <w:p w:rsidR="0056417A" w:rsidRDefault="0056417A" w:rsidP="0056417A">
      <w:pPr>
        <w:spacing w:after="0" w:line="360" w:lineRule="auto"/>
        <w:jc w:val="both"/>
        <w:rPr>
          <w:rFonts w:ascii="Times New Roman" w:eastAsia="Times New Roman" w:hAnsi="Times New Roman" w:cs="Times New Roman"/>
          <w:color w:val="000000"/>
          <w:sz w:val="24"/>
          <w:szCs w:val="24"/>
          <w:lang w:val="en-GB"/>
        </w:rPr>
      </w:pPr>
    </w:p>
    <w:p w:rsidR="00F2650D" w:rsidRDefault="00F2650D" w:rsidP="0056417A">
      <w:pPr>
        <w:spacing w:after="0" w:line="360" w:lineRule="auto"/>
        <w:jc w:val="both"/>
        <w:rPr>
          <w:rFonts w:ascii="Times New Roman" w:hAnsi="Times New Roman" w:cs="Times New Roman"/>
          <w:b/>
          <w:color w:val="000000" w:themeColor="text1"/>
          <w:sz w:val="24"/>
          <w:szCs w:val="24"/>
        </w:rPr>
      </w:pPr>
    </w:p>
    <w:p w:rsidR="00F2650D" w:rsidRDefault="00F2650D" w:rsidP="0056417A">
      <w:pPr>
        <w:spacing w:after="0" w:line="360" w:lineRule="auto"/>
        <w:jc w:val="both"/>
        <w:rPr>
          <w:rFonts w:ascii="Times New Roman" w:hAnsi="Times New Roman" w:cs="Times New Roman"/>
          <w:b/>
          <w:color w:val="000000" w:themeColor="text1"/>
          <w:sz w:val="24"/>
          <w:szCs w:val="24"/>
        </w:rPr>
      </w:pPr>
    </w:p>
    <w:p w:rsidR="005E34DF" w:rsidRPr="0056417A" w:rsidRDefault="0056417A" w:rsidP="0056417A">
      <w:pPr>
        <w:spacing w:after="0" w:line="360" w:lineRule="auto"/>
        <w:jc w:val="both"/>
        <w:rPr>
          <w:rFonts w:ascii="Times New Roman" w:eastAsia="Times New Roman" w:hAnsi="Times New Roman" w:cs="Times New Roman"/>
          <w:color w:val="000000"/>
          <w:sz w:val="24"/>
          <w:szCs w:val="24"/>
          <w:lang w:val="en-GB"/>
        </w:rPr>
      </w:pPr>
      <w:r>
        <w:rPr>
          <w:rFonts w:ascii="Times New Roman" w:hAnsi="Times New Roman" w:cs="Times New Roman"/>
          <w:b/>
          <w:color w:val="000000" w:themeColor="text1"/>
          <w:sz w:val="24"/>
          <w:szCs w:val="24"/>
        </w:rPr>
        <w:t>4.</w:t>
      </w:r>
      <w:r w:rsidR="00E65BFF">
        <w:rPr>
          <w:rFonts w:ascii="Times New Roman" w:hAnsi="Times New Roman" w:cs="Times New Roman"/>
          <w:b/>
          <w:color w:val="000000" w:themeColor="text1"/>
          <w:sz w:val="24"/>
          <w:szCs w:val="24"/>
        </w:rPr>
        <w:t xml:space="preserve"> </w:t>
      </w:r>
      <w:r w:rsidR="00D637CB" w:rsidRPr="0056417A">
        <w:rPr>
          <w:rFonts w:ascii="Times New Roman" w:hAnsi="Times New Roman" w:cs="Times New Roman"/>
          <w:b/>
          <w:color w:val="000000" w:themeColor="text1"/>
          <w:sz w:val="24"/>
          <w:szCs w:val="24"/>
        </w:rPr>
        <w:t>Reproductive and Child Health Programme</w:t>
      </w:r>
    </w:p>
    <w:p w:rsidR="000C3C51" w:rsidRPr="00F2650D" w:rsidRDefault="000C3C51" w:rsidP="000C3C51">
      <w:pPr>
        <w:autoSpaceDE w:val="0"/>
        <w:autoSpaceDN w:val="0"/>
        <w:adjustRightInd w:val="0"/>
        <w:spacing w:after="0" w:line="360" w:lineRule="auto"/>
        <w:jc w:val="both"/>
        <w:rPr>
          <w:rFonts w:ascii="Times New Roman" w:hAnsi="Times New Roman" w:cs="Times New Roman"/>
          <w:bCs/>
          <w:iCs/>
          <w:sz w:val="24"/>
          <w:szCs w:val="24"/>
        </w:rPr>
      </w:pPr>
      <w:r w:rsidRPr="00F2650D">
        <w:rPr>
          <w:rFonts w:ascii="Times New Roman" w:hAnsi="Times New Roman" w:cs="Times New Roman"/>
          <w:bCs/>
          <w:iCs/>
          <w:sz w:val="24"/>
          <w:szCs w:val="24"/>
        </w:rPr>
        <w:t>The adolescent health initiative in RCH II</w:t>
      </w:r>
    </w:p>
    <w:p w:rsidR="00F2650D" w:rsidRPr="00F2650D" w:rsidRDefault="00F2650D" w:rsidP="00F2650D">
      <w:pPr>
        <w:autoSpaceDE w:val="0"/>
        <w:autoSpaceDN w:val="0"/>
        <w:adjustRightInd w:val="0"/>
        <w:spacing w:after="0" w:line="360" w:lineRule="auto"/>
        <w:jc w:val="both"/>
        <w:rPr>
          <w:rFonts w:ascii="Times New Roman" w:hAnsi="Times New Roman" w:cs="Times New Roman"/>
          <w:color w:val="000000" w:themeColor="text1"/>
          <w:sz w:val="24"/>
          <w:szCs w:val="24"/>
        </w:rPr>
      </w:pPr>
      <w:r w:rsidRPr="00F2650D">
        <w:rPr>
          <w:rFonts w:ascii="Times New Roman" w:hAnsi="Times New Roman" w:cs="Times New Roman"/>
          <w:b/>
          <w:bCs/>
          <w:color w:val="000000" w:themeColor="text1"/>
          <w:sz w:val="24"/>
          <w:szCs w:val="24"/>
        </w:rPr>
        <w:t>Adolescent Reproductive and Sexual Health(ARSH</w:t>
      </w:r>
      <w:r w:rsidRPr="00F2650D">
        <w:rPr>
          <w:rFonts w:ascii="Times New Roman" w:hAnsi="Times New Roman" w:cs="Times New Roman"/>
          <w:b/>
          <w:color w:val="000000" w:themeColor="text1"/>
          <w:sz w:val="24"/>
          <w:szCs w:val="24"/>
        </w:rPr>
        <w:t xml:space="preserve">): </w:t>
      </w:r>
      <w:r w:rsidRPr="00F2650D">
        <w:rPr>
          <w:rFonts w:ascii="Times New Roman" w:hAnsi="Times New Roman" w:cs="Times New Roman"/>
          <w:color w:val="000000" w:themeColor="text1"/>
          <w:sz w:val="24"/>
          <w:szCs w:val="24"/>
        </w:rPr>
        <w:t>Services provided to all adolescent  married and unmarried girls and boys</w:t>
      </w:r>
    </w:p>
    <w:p w:rsidR="000E5F90" w:rsidRPr="00F2650D" w:rsidRDefault="00BB0061" w:rsidP="00F2650D">
      <w:pPr>
        <w:numPr>
          <w:ilvl w:val="0"/>
          <w:numId w:val="33"/>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F2650D">
        <w:rPr>
          <w:rFonts w:ascii="Times New Roman" w:hAnsi="Times New Roman" w:cs="Times New Roman"/>
          <w:b/>
          <w:bCs/>
          <w:color w:val="000000" w:themeColor="text1"/>
          <w:sz w:val="24"/>
          <w:szCs w:val="24"/>
        </w:rPr>
        <w:t>Package of services</w:t>
      </w:r>
    </w:p>
    <w:p w:rsidR="000E5F90" w:rsidRPr="00F2650D" w:rsidRDefault="00BB0061" w:rsidP="00F2650D">
      <w:pPr>
        <w:numPr>
          <w:ilvl w:val="0"/>
          <w:numId w:val="34"/>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F2650D">
        <w:rPr>
          <w:rFonts w:ascii="Times New Roman" w:hAnsi="Times New Roman" w:cs="Times New Roman"/>
          <w:b/>
          <w:bCs/>
          <w:color w:val="000000" w:themeColor="text1"/>
          <w:sz w:val="24"/>
          <w:szCs w:val="24"/>
        </w:rPr>
        <w:lastRenderedPageBreak/>
        <w:t>Promotive services:</w:t>
      </w:r>
    </w:p>
    <w:p w:rsidR="000E5F90" w:rsidRPr="00F2650D" w:rsidRDefault="00BB0061" w:rsidP="00F2650D">
      <w:pPr>
        <w:numPr>
          <w:ilvl w:val="1"/>
          <w:numId w:val="34"/>
        </w:numPr>
        <w:autoSpaceDE w:val="0"/>
        <w:autoSpaceDN w:val="0"/>
        <w:adjustRightInd w:val="0"/>
        <w:spacing w:after="0" w:line="360" w:lineRule="auto"/>
        <w:jc w:val="both"/>
        <w:rPr>
          <w:rFonts w:ascii="Times New Roman" w:hAnsi="Times New Roman" w:cs="Times New Roman"/>
          <w:color w:val="000000" w:themeColor="text1"/>
          <w:sz w:val="24"/>
          <w:szCs w:val="24"/>
        </w:rPr>
      </w:pPr>
      <w:r w:rsidRPr="00F2650D">
        <w:rPr>
          <w:rFonts w:ascii="Times New Roman" w:hAnsi="Times New Roman" w:cs="Times New Roman"/>
          <w:color w:val="000000" w:themeColor="text1"/>
          <w:sz w:val="24"/>
          <w:szCs w:val="24"/>
        </w:rPr>
        <w:t>Focused care during antenatal period</w:t>
      </w:r>
    </w:p>
    <w:p w:rsidR="000E5F90" w:rsidRPr="00F2650D" w:rsidRDefault="00BB0061" w:rsidP="00F2650D">
      <w:pPr>
        <w:numPr>
          <w:ilvl w:val="1"/>
          <w:numId w:val="34"/>
        </w:numPr>
        <w:autoSpaceDE w:val="0"/>
        <w:autoSpaceDN w:val="0"/>
        <w:adjustRightInd w:val="0"/>
        <w:spacing w:after="0" w:line="360" w:lineRule="auto"/>
        <w:jc w:val="both"/>
        <w:rPr>
          <w:rFonts w:ascii="Times New Roman" w:hAnsi="Times New Roman" w:cs="Times New Roman"/>
          <w:color w:val="000000" w:themeColor="text1"/>
          <w:sz w:val="24"/>
          <w:szCs w:val="24"/>
        </w:rPr>
      </w:pPr>
      <w:r w:rsidRPr="00F2650D">
        <w:rPr>
          <w:rFonts w:ascii="Times New Roman" w:hAnsi="Times New Roman" w:cs="Times New Roman"/>
          <w:color w:val="000000" w:themeColor="text1"/>
          <w:sz w:val="24"/>
          <w:szCs w:val="24"/>
        </w:rPr>
        <w:t>Counselling &amp; provision of emergency contraceptives</w:t>
      </w:r>
    </w:p>
    <w:p w:rsidR="000E5F90" w:rsidRPr="00F2650D" w:rsidRDefault="00BB0061" w:rsidP="00F2650D">
      <w:pPr>
        <w:numPr>
          <w:ilvl w:val="1"/>
          <w:numId w:val="34"/>
        </w:numPr>
        <w:autoSpaceDE w:val="0"/>
        <w:autoSpaceDN w:val="0"/>
        <w:adjustRightInd w:val="0"/>
        <w:spacing w:after="0" w:line="360" w:lineRule="auto"/>
        <w:jc w:val="both"/>
        <w:rPr>
          <w:rFonts w:ascii="Times New Roman" w:hAnsi="Times New Roman" w:cs="Times New Roman"/>
          <w:color w:val="000000" w:themeColor="text1"/>
          <w:sz w:val="24"/>
          <w:szCs w:val="24"/>
        </w:rPr>
      </w:pPr>
      <w:r w:rsidRPr="00F2650D">
        <w:rPr>
          <w:rFonts w:ascii="Times New Roman" w:hAnsi="Times New Roman" w:cs="Times New Roman"/>
          <w:color w:val="000000" w:themeColor="text1"/>
          <w:sz w:val="24"/>
          <w:szCs w:val="24"/>
        </w:rPr>
        <w:t>Counselling &amp; provision of reversible contraceptives</w:t>
      </w:r>
    </w:p>
    <w:p w:rsidR="000E5F90" w:rsidRPr="00F2650D" w:rsidRDefault="00BB0061" w:rsidP="00F2650D">
      <w:pPr>
        <w:numPr>
          <w:ilvl w:val="1"/>
          <w:numId w:val="34"/>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F2650D">
        <w:rPr>
          <w:rFonts w:ascii="Times New Roman" w:hAnsi="Times New Roman" w:cs="Times New Roman"/>
          <w:color w:val="000000" w:themeColor="text1"/>
          <w:sz w:val="24"/>
          <w:szCs w:val="24"/>
        </w:rPr>
        <w:t>Information/advice on SRH services</w:t>
      </w:r>
    </w:p>
    <w:p w:rsidR="000E5F90" w:rsidRPr="00F2650D" w:rsidRDefault="00BB0061" w:rsidP="00F2650D">
      <w:pPr>
        <w:numPr>
          <w:ilvl w:val="0"/>
          <w:numId w:val="34"/>
        </w:numPr>
        <w:autoSpaceDE w:val="0"/>
        <w:autoSpaceDN w:val="0"/>
        <w:adjustRightInd w:val="0"/>
        <w:spacing w:after="0" w:line="360" w:lineRule="auto"/>
        <w:jc w:val="both"/>
        <w:rPr>
          <w:rFonts w:ascii="Times New Roman" w:hAnsi="Times New Roman" w:cs="Times New Roman"/>
          <w:b/>
          <w:color w:val="000000" w:themeColor="text1"/>
          <w:sz w:val="24"/>
          <w:szCs w:val="24"/>
        </w:rPr>
      </w:pPr>
      <w:r w:rsidRPr="00F2650D">
        <w:rPr>
          <w:rFonts w:ascii="Times New Roman" w:hAnsi="Times New Roman" w:cs="Times New Roman"/>
          <w:b/>
          <w:bCs/>
          <w:color w:val="000000" w:themeColor="text1"/>
          <w:sz w:val="24"/>
          <w:szCs w:val="24"/>
        </w:rPr>
        <w:t>Preventive services:</w:t>
      </w:r>
    </w:p>
    <w:p w:rsidR="000E5F90" w:rsidRPr="00F2650D" w:rsidRDefault="00F2650D" w:rsidP="00F2650D">
      <w:pPr>
        <w:numPr>
          <w:ilvl w:val="1"/>
          <w:numId w:val="34"/>
        </w:numPr>
        <w:autoSpaceDE w:val="0"/>
        <w:autoSpaceDN w:val="0"/>
        <w:adjustRightInd w:val="0"/>
        <w:spacing w:after="0" w:line="360" w:lineRule="auto"/>
        <w:jc w:val="both"/>
        <w:rPr>
          <w:rFonts w:ascii="Times New Roman" w:hAnsi="Times New Roman" w:cs="Times New Roman"/>
          <w:color w:val="000000" w:themeColor="text1"/>
          <w:sz w:val="24"/>
          <w:szCs w:val="24"/>
        </w:rPr>
      </w:pPr>
      <w:r w:rsidRPr="00F2650D">
        <w:rPr>
          <w:rFonts w:ascii="Times New Roman" w:hAnsi="Times New Roman" w:cs="Times New Roman"/>
          <w:color w:val="000000" w:themeColor="text1"/>
          <w:sz w:val="24"/>
          <w:szCs w:val="24"/>
        </w:rPr>
        <w:t xml:space="preserve">Services for </w:t>
      </w:r>
      <w:r w:rsidR="00BB0061" w:rsidRPr="00F2650D">
        <w:rPr>
          <w:rFonts w:ascii="Times New Roman" w:hAnsi="Times New Roman" w:cs="Times New Roman"/>
          <w:color w:val="000000" w:themeColor="text1"/>
          <w:sz w:val="24"/>
          <w:szCs w:val="24"/>
        </w:rPr>
        <w:t>TT  and prophylaxsis against nutritional anemia</w:t>
      </w:r>
    </w:p>
    <w:p w:rsidR="000E5F90" w:rsidRPr="00F2650D" w:rsidRDefault="00BB0061" w:rsidP="00F2650D">
      <w:pPr>
        <w:numPr>
          <w:ilvl w:val="1"/>
          <w:numId w:val="34"/>
        </w:numPr>
        <w:autoSpaceDE w:val="0"/>
        <w:autoSpaceDN w:val="0"/>
        <w:adjustRightInd w:val="0"/>
        <w:spacing w:after="0" w:line="360" w:lineRule="auto"/>
        <w:jc w:val="both"/>
        <w:rPr>
          <w:rFonts w:ascii="Times New Roman" w:hAnsi="Times New Roman" w:cs="Times New Roman"/>
          <w:color w:val="000000" w:themeColor="text1"/>
          <w:sz w:val="24"/>
          <w:szCs w:val="24"/>
        </w:rPr>
      </w:pPr>
      <w:r w:rsidRPr="00F2650D">
        <w:rPr>
          <w:rFonts w:ascii="Times New Roman" w:hAnsi="Times New Roman" w:cs="Times New Roman"/>
          <w:color w:val="000000" w:themeColor="text1"/>
          <w:sz w:val="24"/>
          <w:szCs w:val="24"/>
        </w:rPr>
        <w:t xml:space="preserve">Nutritional counselling </w:t>
      </w:r>
    </w:p>
    <w:p w:rsidR="000E5F90" w:rsidRPr="00F2650D" w:rsidRDefault="00BB0061" w:rsidP="00F2650D">
      <w:pPr>
        <w:numPr>
          <w:ilvl w:val="1"/>
          <w:numId w:val="34"/>
        </w:numPr>
        <w:autoSpaceDE w:val="0"/>
        <w:autoSpaceDN w:val="0"/>
        <w:adjustRightInd w:val="0"/>
        <w:spacing w:after="0" w:line="360" w:lineRule="auto"/>
        <w:jc w:val="both"/>
        <w:rPr>
          <w:rFonts w:ascii="Times New Roman" w:hAnsi="Times New Roman" w:cs="Times New Roman"/>
          <w:color w:val="000000" w:themeColor="text1"/>
          <w:sz w:val="24"/>
          <w:szCs w:val="24"/>
        </w:rPr>
      </w:pPr>
      <w:r w:rsidRPr="00F2650D">
        <w:rPr>
          <w:rFonts w:ascii="Times New Roman" w:hAnsi="Times New Roman" w:cs="Times New Roman"/>
          <w:color w:val="000000" w:themeColor="text1"/>
          <w:sz w:val="24"/>
          <w:szCs w:val="24"/>
        </w:rPr>
        <w:t>Services for early and safe  termination of pregnancy and management of post abortion complications</w:t>
      </w:r>
    </w:p>
    <w:p w:rsidR="00F2650D" w:rsidRPr="00F2650D" w:rsidRDefault="00F2650D" w:rsidP="00F2650D">
      <w:pPr>
        <w:autoSpaceDE w:val="0"/>
        <w:autoSpaceDN w:val="0"/>
        <w:adjustRightInd w:val="0"/>
        <w:spacing w:after="0" w:line="360" w:lineRule="auto"/>
        <w:ind w:firstLine="360"/>
        <w:jc w:val="both"/>
        <w:rPr>
          <w:rFonts w:ascii="Times New Roman" w:hAnsi="Times New Roman" w:cs="Times New Roman"/>
          <w:b/>
          <w:color w:val="000000" w:themeColor="text1"/>
          <w:sz w:val="24"/>
          <w:szCs w:val="24"/>
        </w:rPr>
      </w:pPr>
      <w:r w:rsidRPr="00F2650D">
        <w:rPr>
          <w:rFonts w:ascii="Times New Roman" w:hAnsi="Times New Roman" w:cs="Times New Roman"/>
          <w:b/>
          <w:bCs/>
          <w:color w:val="000000" w:themeColor="text1"/>
          <w:sz w:val="24"/>
          <w:szCs w:val="24"/>
        </w:rPr>
        <w:t>3.Curative services:</w:t>
      </w:r>
    </w:p>
    <w:p w:rsidR="000E5F90" w:rsidRPr="00F2650D" w:rsidRDefault="00BB0061" w:rsidP="00F2650D">
      <w:pPr>
        <w:numPr>
          <w:ilvl w:val="0"/>
          <w:numId w:val="35"/>
        </w:numPr>
        <w:tabs>
          <w:tab w:val="num" w:pos="720"/>
        </w:tabs>
        <w:autoSpaceDE w:val="0"/>
        <w:autoSpaceDN w:val="0"/>
        <w:adjustRightInd w:val="0"/>
        <w:spacing w:after="0" w:line="360" w:lineRule="auto"/>
        <w:jc w:val="both"/>
        <w:rPr>
          <w:rFonts w:ascii="Times New Roman" w:hAnsi="Times New Roman" w:cs="Times New Roman"/>
          <w:color w:val="000000" w:themeColor="text1"/>
          <w:sz w:val="24"/>
          <w:szCs w:val="24"/>
        </w:rPr>
      </w:pPr>
      <w:r w:rsidRPr="00F2650D">
        <w:rPr>
          <w:rFonts w:ascii="Times New Roman" w:hAnsi="Times New Roman" w:cs="Times New Roman"/>
          <w:color w:val="000000" w:themeColor="text1"/>
          <w:sz w:val="24"/>
          <w:szCs w:val="24"/>
        </w:rPr>
        <w:t>Treatment for common RTI/STIs</w:t>
      </w:r>
    </w:p>
    <w:p w:rsidR="000E5F90" w:rsidRPr="00F2650D" w:rsidRDefault="00BB0061" w:rsidP="00F2650D">
      <w:pPr>
        <w:numPr>
          <w:ilvl w:val="0"/>
          <w:numId w:val="35"/>
        </w:numPr>
        <w:autoSpaceDE w:val="0"/>
        <w:autoSpaceDN w:val="0"/>
        <w:adjustRightInd w:val="0"/>
        <w:spacing w:after="0" w:line="360" w:lineRule="auto"/>
        <w:jc w:val="both"/>
        <w:rPr>
          <w:rFonts w:ascii="Times New Roman" w:hAnsi="Times New Roman" w:cs="Times New Roman"/>
          <w:color w:val="000000" w:themeColor="text1"/>
          <w:sz w:val="24"/>
          <w:szCs w:val="24"/>
        </w:rPr>
      </w:pPr>
      <w:r w:rsidRPr="00F2650D">
        <w:rPr>
          <w:rFonts w:ascii="Times New Roman" w:hAnsi="Times New Roman" w:cs="Times New Roman"/>
          <w:color w:val="000000" w:themeColor="text1"/>
          <w:sz w:val="24"/>
          <w:szCs w:val="24"/>
        </w:rPr>
        <w:t>Treatment &amp; counselling of menstrual disorders sexual concerns of males and female adolescents</w:t>
      </w:r>
    </w:p>
    <w:p w:rsidR="000E5F90" w:rsidRPr="00F2650D" w:rsidRDefault="00BB0061" w:rsidP="00F2650D">
      <w:pPr>
        <w:numPr>
          <w:ilvl w:val="0"/>
          <w:numId w:val="35"/>
        </w:numPr>
        <w:tabs>
          <w:tab w:val="num" w:pos="720"/>
        </w:tabs>
        <w:autoSpaceDE w:val="0"/>
        <w:autoSpaceDN w:val="0"/>
        <w:adjustRightInd w:val="0"/>
        <w:spacing w:after="0" w:line="360" w:lineRule="auto"/>
        <w:jc w:val="both"/>
        <w:rPr>
          <w:rFonts w:ascii="Times New Roman" w:hAnsi="Times New Roman" w:cs="Times New Roman"/>
          <w:color w:val="000000" w:themeColor="text1"/>
          <w:sz w:val="24"/>
          <w:szCs w:val="24"/>
        </w:rPr>
      </w:pPr>
      <w:r w:rsidRPr="00F2650D">
        <w:rPr>
          <w:rFonts w:ascii="Times New Roman" w:hAnsi="Times New Roman" w:cs="Times New Roman"/>
          <w:color w:val="000000" w:themeColor="text1"/>
          <w:sz w:val="24"/>
          <w:szCs w:val="24"/>
        </w:rPr>
        <w:t>Management of sexual among girls</w:t>
      </w:r>
    </w:p>
    <w:p w:rsidR="00F2650D" w:rsidRPr="00F2650D" w:rsidRDefault="00F2650D" w:rsidP="00F2650D">
      <w:pPr>
        <w:autoSpaceDE w:val="0"/>
        <w:autoSpaceDN w:val="0"/>
        <w:adjustRightInd w:val="0"/>
        <w:spacing w:after="0" w:line="360" w:lineRule="auto"/>
        <w:ind w:firstLine="360"/>
        <w:jc w:val="both"/>
        <w:rPr>
          <w:rFonts w:ascii="Times New Roman" w:hAnsi="Times New Roman" w:cs="Times New Roman"/>
          <w:b/>
          <w:color w:val="000000" w:themeColor="text1"/>
          <w:sz w:val="24"/>
          <w:szCs w:val="24"/>
        </w:rPr>
      </w:pPr>
      <w:r w:rsidRPr="00F2650D">
        <w:rPr>
          <w:rFonts w:ascii="Times New Roman" w:hAnsi="Times New Roman" w:cs="Times New Roman"/>
          <w:b/>
          <w:bCs/>
          <w:color w:val="000000" w:themeColor="text1"/>
          <w:sz w:val="24"/>
          <w:szCs w:val="24"/>
        </w:rPr>
        <w:t>4. Referral services:</w:t>
      </w:r>
    </w:p>
    <w:p w:rsidR="000E5F90" w:rsidRPr="00F2650D" w:rsidRDefault="00BB0061" w:rsidP="00F2650D">
      <w:pPr>
        <w:numPr>
          <w:ilvl w:val="0"/>
          <w:numId w:val="36"/>
        </w:numPr>
        <w:tabs>
          <w:tab w:val="num" w:pos="720"/>
        </w:tabs>
        <w:autoSpaceDE w:val="0"/>
        <w:autoSpaceDN w:val="0"/>
        <w:adjustRightInd w:val="0"/>
        <w:spacing w:after="0" w:line="360" w:lineRule="auto"/>
        <w:jc w:val="both"/>
        <w:rPr>
          <w:rFonts w:ascii="Times New Roman" w:hAnsi="Times New Roman" w:cs="Times New Roman"/>
          <w:color w:val="000000" w:themeColor="text1"/>
          <w:sz w:val="24"/>
          <w:szCs w:val="24"/>
        </w:rPr>
      </w:pPr>
      <w:r w:rsidRPr="00F2650D">
        <w:rPr>
          <w:rFonts w:ascii="Times New Roman" w:hAnsi="Times New Roman" w:cs="Times New Roman"/>
          <w:color w:val="000000" w:themeColor="text1"/>
          <w:sz w:val="24"/>
          <w:szCs w:val="24"/>
        </w:rPr>
        <w:t>Voluntary Counselling and Testing Centre</w:t>
      </w:r>
    </w:p>
    <w:p w:rsidR="000E5F90" w:rsidRPr="00F2650D" w:rsidRDefault="00BB0061" w:rsidP="00F2650D">
      <w:pPr>
        <w:numPr>
          <w:ilvl w:val="0"/>
          <w:numId w:val="36"/>
        </w:numPr>
        <w:tabs>
          <w:tab w:val="num" w:pos="720"/>
        </w:tabs>
        <w:autoSpaceDE w:val="0"/>
        <w:autoSpaceDN w:val="0"/>
        <w:adjustRightInd w:val="0"/>
        <w:spacing w:after="0" w:line="360" w:lineRule="auto"/>
        <w:jc w:val="both"/>
        <w:rPr>
          <w:rFonts w:ascii="Times New Roman" w:hAnsi="Times New Roman" w:cs="Times New Roman"/>
          <w:color w:val="000000" w:themeColor="text1"/>
          <w:sz w:val="24"/>
          <w:szCs w:val="24"/>
        </w:rPr>
      </w:pPr>
      <w:r w:rsidRPr="00F2650D">
        <w:rPr>
          <w:rFonts w:ascii="Times New Roman" w:hAnsi="Times New Roman" w:cs="Times New Roman"/>
          <w:color w:val="000000" w:themeColor="text1"/>
          <w:sz w:val="24"/>
          <w:szCs w:val="24"/>
        </w:rPr>
        <w:t>Prevention of Parent to Child Transmission</w:t>
      </w:r>
    </w:p>
    <w:p w:rsidR="00F2650D" w:rsidRPr="00F2650D" w:rsidRDefault="00F2650D" w:rsidP="00F2650D">
      <w:pPr>
        <w:autoSpaceDE w:val="0"/>
        <w:autoSpaceDN w:val="0"/>
        <w:adjustRightInd w:val="0"/>
        <w:spacing w:after="0" w:line="360" w:lineRule="auto"/>
        <w:ind w:firstLine="360"/>
        <w:jc w:val="both"/>
        <w:rPr>
          <w:rFonts w:ascii="Times New Roman" w:hAnsi="Times New Roman" w:cs="Times New Roman"/>
          <w:b/>
          <w:color w:val="000000" w:themeColor="text1"/>
          <w:sz w:val="24"/>
          <w:szCs w:val="24"/>
        </w:rPr>
      </w:pPr>
      <w:r w:rsidRPr="00F2650D">
        <w:rPr>
          <w:rFonts w:ascii="Times New Roman" w:hAnsi="Times New Roman" w:cs="Times New Roman"/>
          <w:b/>
          <w:bCs/>
          <w:color w:val="000000" w:themeColor="text1"/>
          <w:sz w:val="24"/>
          <w:szCs w:val="24"/>
        </w:rPr>
        <w:t>5</w:t>
      </w:r>
      <w:r w:rsidRPr="00F2650D">
        <w:rPr>
          <w:rFonts w:ascii="Times New Roman" w:hAnsi="Times New Roman" w:cs="Times New Roman"/>
          <w:b/>
          <w:color w:val="000000" w:themeColor="text1"/>
          <w:sz w:val="24"/>
          <w:szCs w:val="24"/>
        </w:rPr>
        <w:t xml:space="preserve">. </w:t>
      </w:r>
      <w:r w:rsidRPr="00F2650D">
        <w:rPr>
          <w:rFonts w:ascii="Times New Roman" w:hAnsi="Times New Roman" w:cs="Times New Roman"/>
          <w:b/>
          <w:bCs/>
          <w:color w:val="000000" w:themeColor="text1"/>
          <w:sz w:val="24"/>
          <w:szCs w:val="24"/>
        </w:rPr>
        <w:t>Outreach services:</w:t>
      </w:r>
    </w:p>
    <w:p w:rsidR="000E5F90" w:rsidRPr="00F2650D" w:rsidRDefault="00BB0061" w:rsidP="00F2650D">
      <w:pPr>
        <w:numPr>
          <w:ilvl w:val="0"/>
          <w:numId w:val="37"/>
        </w:numPr>
        <w:tabs>
          <w:tab w:val="num" w:pos="720"/>
        </w:tabs>
        <w:autoSpaceDE w:val="0"/>
        <w:autoSpaceDN w:val="0"/>
        <w:adjustRightInd w:val="0"/>
        <w:spacing w:after="0" w:line="360" w:lineRule="auto"/>
        <w:jc w:val="both"/>
        <w:rPr>
          <w:rFonts w:ascii="Times New Roman" w:hAnsi="Times New Roman" w:cs="Times New Roman"/>
          <w:color w:val="000000" w:themeColor="text1"/>
          <w:sz w:val="24"/>
          <w:szCs w:val="24"/>
        </w:rPr>
      </w:pPr>
      <w:r w:rsidRPr="00F2650D">
        <w:rPr>
          <w:rFonts w:ascii="Times New Roman" w:hAnsi="Times New Roman" w:cs="Times New Roman"/>
          <w:color w:val="000000" w:themeColor="text1"/>
          <w:sz w:val="24"/>
          <w:szCs w:val="24"/>
        </w:rPr>
        <w:t>Periodic health checkups and community camps</w:t>
      </w:r>
    </w:p>
    <w:p w:rsidR="000E5F90" w:rsidRPr="00F2650D" w:rsidRDefault="00BB0061" w:rsidP="00F2650D">
      <w:pPr>
        <w:numPr>
          <w:ilvl w:val="0"/>
          <w:numId w:val="37"/>
        </w:numPr>
        <w:tabs>
          <w:tab w:val="num" w:pos="720"/>
        </w:tabs>
        <w:autoSpaceDE w:val="0"/>
        <w:autoSpaceDN w:val="0"/>
        <w:adjustRightInd w:val="0"/>
        <w:spacing w:after="0" w:line="360" w:lineRule="auto"/>
        <w:jc w:val="both"/>
        <w:rPr>
          <w:rFonts w:ascii="Times New Roman" w:hAnsi="Times New Roman" w:cs="Times New Roman"/>
          <w:color w:val="000000" w:themeColor="text1"/>
          <w:sz w:val="24"/>
          <w:szCs w:val="24"/>
        </w:rPr>
      </w:pPr>
      <w:r w:rsidRPr="00F2650D">
        <w:rPr>
          <w:rFonts w:ascii="Times New Roman" w:hAnsi="Times New Roman" w:cs="Times New Roman"/>
          <w:color w:val="000000" w:themeColor="text1"/>
          <w:sz w:val="24"/>
          <w:szCs w:val="24"/>
        </w:rPr>
        <w:t>Periodic health education activities</w:t>
      </w:r>
    </w:p>
    <w:p w:rsidR="000E5F90" w:rsidRPr="00F2650D" w:rsidRDefault="00BB0061" w:rsidP="00F2650D">
      <w:pPr>
        <w:numPr>
          <w:ilvl w:val="0"/>
          <w:numId w:val="37"/>
        </w:numPr>
        <w:tabs>
          <w:tab w:val="num" w:pos="720"/>
        </w:tabs>
        <w:autoSpaceDE w:val="0"/>
        <w:autoSpaceDN w:val="0"/>
        <w:adjustRightInd w:val="0"/>
        <w:spacing w:after="0" w:line="360" w:lineRule="auto"/>
        <w:jc w:val="both"/>
        <w:rPr>
          <w:rFonts w:ascii="Times New Roman" w:hAnsi="Times New Roman" w:cs="Times New Roman"/>
          <w:color w:val="000000" w:themeColor="text1"/>
          <w:sz w:val="24"/>
          <w:szCs w:val="24"/>
        </w:rPr>
      </w:pPr>
      <w:r w:rsidRPr="00F2650D">
        <w:rPr>
          <w:rFonts w:ascii="Times New Roman" w:hAnsi="Times New Roman" w:cs="Times New Roman"/>
          <w:color w:val="000000" w:themeColor="text1"/>
          <w:sz w:val="24"/>
          <w:szCs w:val="24"/>
        </w:rPr>
        <w:t>Co-curricular activities</w:t>
      </w:r>
    </w:p>
    <w:p w:rsidR="000E554F" w:rsidRDefault="000E554F" w:rsidP="00D637CB">
      <w:pPr>
        <w:autoSpaceDE w:val="0"/>
        <w:autoSpaceDN w:val="0"/>
        <w:adjustRightInd w:val="0"/>
        <w:spacing w:after="0" w:line="360" w:lineRule="auto"/>
        <w:jc w:val="both"/>
        <w:rPr>
          <w:rFonts w:ascii="Times New Roman" w:hAnsi="Times New Roman" w:cs="Times New Roman"/>
          <w:b/>
          <w:color w:val="000000" w:themeColor="text1"/>
          <w:sz w:val="24"/>
          <w:szCs w:val="24"/>
        </w:rPr>
      </w:pPr>
    </w:p>
    <w:p w:rsidR="000E554F" w:rsidRDefault="000E554F" w:rsidP="00D637CB">
      <w:pPr>
        <w:autoSpaceDE w:val="0"/>
        <w:autoSpaceDN w:val="0"/>
        <w:adjustRightInd w:val="0"/>
        <w:spacing w:after="0" w:line="360" w:lineRule="auto"/>
        <w:jc w:val="both"/>
        <w:rPr>
          <w:rFonts w:ascii="Times New Roman" w:hAnsi="Times New Roman" w:cs="Times New Roman"/>
          <w:b/>
          <w:color w:val="000000" w:themeColor="text1"/>
          <w:sz w:val="24"/>
          <w:szCs w:val="24"/>
        </w:rPr>
      </w:pPr>
    </w:p>
    <w:p w:rsidR="00F2650D" w:rsidRDefault="00F2650D" w:rsidP="00D637CB">
      <w:pPr>
        <w:autoSpaceDE w:val="0"/>
        <w:autoSpaceDN w:val="0"/>
        <w:adjustRightInd w:val="0"/>
        <w:spacing w:after="0" w:line="360" w:lineRule="auto"/>
        <w:jc w:val="both"/>
        <w:rPr>
          <w:rFonts w:ascii="Times New Roman" w:hAnsi="Times New Roman" w:cs="Times New Roman"/>
          <w:b/>
          <w:color w:val="000000" w:themeColor="text1"/>
          <w:sz w:val="24"/>
          <w:szCs w:val="24"/>
        </w:rPr>
      </w:pPr>
    </w:p>
    <w:p w:rsidR="00F2650D" w:rsidRDefault="00F2650D" w:rsidP="00D637CB">
      <w:pPr>
        <w:autoSpaceDE w:val="0"/>
        <w:autoSpaceDN w:val="0"/>
        <w:adjustRightInd w:val="0"/>
        <w:spacing w:after="0" w:line="360" w:lineRule="auto"/>
        <w:jc w:val="both"/>
        <w:rPr>
          <w:rFonts w:ascii="Times New Roman" w:hAnsi="Times New Roman" w:cs="Times New Roman"/>
          <w:b/>
          <w:color w:val="000000" w:themeColor="text1"/>
          <w:sz w:val="24"/>
          <w:szCs w:val="24"/>
        </w:rPr>
      </w:pPr>
    </w:p>
    <w:p w:rsidR="003D2923" w:rsidRPr="00FC7A89" w:rsidRDefault="003D2923" w:rsidP="00D637CB">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FC7A89">
        <w:rPr>
          <w:rFonts w:ascii="Times New Roman" w:hAnsi="Times New Roman" w:cs="Times New Roman"/>
          <w:b/>
          <w:color w:val="000000" w:themeColor="text1"/>
          <w:sz w:val="24"/>
          <w:szCs w:val="24"/>
        </w:rPr>
        <w:t>5</w:t>
      </w:r>
      <w:r w:rsidR="000E554F">
        <w:rPr>
          <w:rFonts w:ascii="Times New Roman" w:hAnsi="Times New Roman" w:cs="Times New Roman"/>
          <w:b/>
          <w:color w:val="000000" w:themeColor="text1"/>
          <w:sz w:val="24"/>
          <w:szCs w:val="24"/>
        </w:rPr>
        <w:t xml:space="preserve"> </w:t>
      </w:r>
      <w:r w:rsidRPr="00FC7A89">
        <w:rPr>
          <w:rFonts w:ascii="Times New Roman" w:hAnsi="Times New Roman" w:cs="Times New Roman"/>
          <w:b/>
          <w:color w:val="000000" w:themeColor="text1"/>
          <w:sz w:val="24"/>
          <w:szCs w:val="24"/>
        </w:rPr>
        <w:t>.Adolescent Friendly Health Services:</w:t>
      </w:r>
    </w:p>
    <w:p w:rsidR="00092A03" w:rsidRPr="00FC7A89" w:rsidRDefault="00CC3606" w:rsidP="00092A0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AFHS </w:t>
      </w:r>
      <w:r w:rsidR="00092A03" w:rsidRPr="00FC7A89">
        <w:rPr>
          <w:rFonts w:ascii="Times New Roman" w:hAnsi="Times New Roman" w:cs="Times New Roman"/>
          <w:sz w:val="24"/>
          <w:szCs w:val="24"/>
        </w:rPr>
        <w:t xml:space="preserve"> provides a broad range of preventive,</w:t>
      </w:r>
      <w:r>
        <w:rPr>
          <w:rFonts w:ascii="Times New Roman" w:hAnsi="Times New Roman" w:cs="Times New Roman"/>
          <w:sz w:val="24"/>
          <w:szCs w:val="24"/>
        </w:rPr>
        <w:t xml:space="preserve"> </w:t>
      </w:r>
      <w:r w:rsidR="00092A03" w:rsidRPr="00FC7A89">
        <w:rPr>
          <w:rFonts w:ascii="Times New Roman" w:hAnsi="Times New Roman" w:cs="Times New Roman"/>
          <w:sz w:val="24"/>
          <w:szCs w:val="24"/>
        </w:rPr>
        <w:t>promotive &amp;</w:t>
      </w:r>
      <w:r>
        <w:rPr>
          <w:rFonts w:ascii="Times New Roman" w:hAnsi="Times New Roman" w:cs="Times New Roman"/>
          <w:sz w:val="24"/>
          <w:szCs w:val="24"/>
        </w:rPr>
        <w:t xml:space="preserve"> </w:t>
      </w:r>
      <w:r w:rsidR="00092A03" w:rsidRPr="00FC7A89">
        <w:rPr>
          <w:rFonts w:ascii="Times New Roman" w:hAnsi="Times New Roman" w:cs="Times New Roman"/>
          <w:sz w:val="24"/>
          <w:szCs w:val="24"/>
        </w:rPr>
        <w:t>curative services under one roof &amp; which helps to ensure improved availability,</w:t>
      </w:r>
      <w:r>
        <w:rPr>
          <w:rFonts w:ascii="Times New Roman" w:hAnsi="Times New Roman" w:cs="Times New Roman"/>
          <w:sz w:val="24"/>
          <w:szCs w:val="24"/>
        </w:rPr>
        <w:t xml:space="preserve"> </w:t>
      </w:r>
      <w:r w:rsidR="00092A03" w:rsidRPr="00FC7A89">
        <w:rPr>
          <w:rFonts w:ascii="Times New Roman" w:hAnsi="Times New Roman" w:cs="Times New Roman"/>
          <w:sz w:val="24"/>
          <w:szCs w:val="24"/>
        </w:rPr>
        <w:t>accessibility &amp; utilization of health services.</w:t>
      </w:r>
      <w:r>
        <w:rPr>
          <w:rFonts w:ascii="Times New Roman" w:hAnsi="Times New Roman" w:cs="Times New Roman"/>
          <w:sz w:val="24"/>
          <w:szCs w:val="24"/>
        </w:rPr>
        <w:t xml:space="preserve"> </w:t>
      </w:r>
      <w:r w:rsidR="00092A03" w:rsidRPr="00FC7A89">
        <w:rPr>
          <w:rFonts w:ascii="Times New Roman" w:hAnsi="Times New Roman" w:cs="Times New Roman"/>
          <w:sz w:val="24"/>
          <w:szCs w:val="24"/>
        </w:rPr>
        <w:t>It is being initiated by government,</w:t>
      </w:r>
      <w:r>
        <w:rPr>
          <w:rFonts w:ascii="Times New Roman" w:hAnsi="Times New Roman" w:cs="Times New Roman"/>
          <w:sz w:val="24"/>
          <w:szCs w:val="24"/>
        </w:rPr>
        <w:t xml:space="preserve"> </w:t>
      </w:r>
      <w:r w:rsidR="00092A03" w:rsidRPr="00FC7A89">
        <w:rPr>
          <w:rFonts w:ascii="Times New Roman" w:hAnsi="Times New Roman" w:cs="Times New Roman"/>
          <w:sz w:val="24"/>
          <w:szCs w:val="24"/>
        </w:rPr>
        <w:t>private &amp; NGO’s.The significant fetaure of AFHS is provision of reproductive health services,</w:t>
      </w:r>
      <w:r>
        <w:rPr>
          <w:rFonts w:ascii="Times New Roman" w:hAnsi="Times New Roman" w:cs="Times New Roman"/>
          <w:sz w:val="24"/>
          <w:szCs w:val="24"/>
        </w:rPr>
        <w:t xml:space="preserve"> </w:t>
      </w:r>
      <w:r w:rsidR="00092A03" w:rsidRPr="00FC7A89">
        <w:rPr>
          <w:rFonts w:ascii="Times New Roman" w:hAnsi="Times New Roman" w:cs="Times New Roman"/>
          <w:sz w:val="24"/>
          <w:szCs w:val="24"/>
        </w:rPr>
        <w:t>nutritional counselling,</w:t>
      </w:r>
      <w:r>
        <w:rPr>
          <w:rFonts w:ascii="Times New Roman" w:hAnsi="Times New Roman" w:cs="Times New Roman"/>
          <w:sz w:val="24"/>
          <w:szCs w:val="24"/>
        </w:rPr>
        <w:t xml:space="preserve"> </w:t>
      </w:r>
      <w:r w:rsidR="00092A03" w:rsidRPr="00FC7A89">
        <w:rPr>
          <w:rFonts w:ascii="Times New Roman" w:hAnsi="Times New Roman" w:cs="Times New Roman"/>
          <w:sz w:val="24"/>
          <w:szCs w:val="24"/>
        </w:rPr>
        <w:t xml:space="preserve">sex edcutaion &amp; life skill eductaion.It is </w:t>
      </w:r>
      <w:r w:rsidR="00092A03" w:rsidRPr="00FC7A89">
        <w:rPr>
          <w:rFonts w:ascii="Times New Roman" w:hAnsi="Times New Roman" w:cs="Times New Roman"/>
          <w:sz w:val="24"/>
          <w:szCs w:val="24"/>
        </w:rPr>
        <w:lastRenderedPageBreak/>
        <w:t>kind of one-stop shopping approach which means that different needs of adolescent can be met under one roof by proffessional who understand their needs &amp; are trained  to address them effectively.</w:t>
      </w:r>
    </w:p>
    <w:p w:rsidR="00092A03" w:rsidRPr="00FC7A89" w:rsidRDefault="00092A03" w:rsidP="00092A03">
      <w:pPr>
        <w:spacing w:line="360" w:lineRule="auto"/>
        <w:jc w:val="both"/>
        <w:rPr>
          <w:rFonts w:ascii="Times New Roman" w:hAnsi="Times New Roman" w:cs="Times New Roman"/>
          <w:sz w:val="24"/>
          <w:szCs w:val="24"/>
        </w:rPr>
      </w:pPr>
      <w:r w:rsidRPr="00FC7A89">
        <w:rPr>
          <w:rFonts w:ascii="Times New Roman" w:hAnsi="Times New Roman" w:cs="Times New Roman"/>
          <w:sz w:val="24"/>
          <w:szCs w:val="24"/>
        </w:rPr>
        <w:t>AFHS in India is first taken by Safdarjang Hospital in New Delhi that is providing a wide range of services such as clinical,</w:t>
      </w:r>
      <w:r w:rsidR="00CC3606">
        <w:rPr>
          <w:rFonts w:ascii="Times New Roman" w:hAnsi="Times New Roman" w:cs="Times New Roman"/>
          <w:sz w:val="24"/>
          <w:szCs w:val="24"/>
        </w:rPr>
        <w:t xml:space="preserve"> mental health services, </w:t>
      </w:r>
      <w:r w:rsidRPr="00FC7A89">
        <w:rPr>
          <w:rFonts w:ascii="Times New Roman" w:hAnsi="Times New Roman" w:cs="Times New Roman"/>
          <w:sz w:val="24"/>
          <w:szCs w:val="24"/>
        </w:rPr>
        <w:t>nutritional</w:t>
      </w:r>
      <w:r w:rsidR="00CC3606">
        <w:rPr>
          <w:rFonts w:ascii="Times New Roman" w:hAnsi="Times New Roman" w:cs="Times New Roman"/>
          <w:sz w:val="24"/>
          <w:szCs w:val="24"/>
        </w:rPr>
        <w:t xml:space="preserve"> </w:t>
      </w:r>
      <w:r w:rsidRPr="00FC7A89">
        <w:rPr>
          <w:rFonts w:ascii="Times New Roman" w:hAnsi="Times New Roman" w:cs="Times New Roman"/>
          <w:sz w:val="24"/>
          <w:szCs w:val="24"/>
        </w:rPr>
        <w:t>&amp; reproductive counselling,</w:t>
      </w:r>
      <w:r w:rsidR="00CC3606">
        <w:rPr>
          <w:rFonts w:ascii="Times New Roman" w:hAnsi="Times New Roman" w:cs="Times New Roman"/>
          <w:sz w:val="24"/>
          <w:szCs w:val="24"/>
        </w:rPr>
        <w:t xml:space="preserve"> </w:t>
      </w:r>
      <w:r w:rsidRPr="00FC7A89">
        <w:rPr>
          <w:rFonts w:ascii="Times New Roman" w:hAnsi="Times New Roman" w:cs="Times New Roman"/>
          <w:sz w:val="24"/>
          <w:szCs w:val="24"/>
        </w:rPr>
        <w:t>growth monitoring &amp; development &amp; immunization</w:t>
      </w:r>
    </w:p>
    <w:p w:rsidR="00092A03" w:rsidRPr="00FC7A89" w:rsidRDefault="00CC3606" w:rsidP="00092A0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National Institute </w:t>
      </w:r>
      <w:r w:rsidR="00092A03" w:rsidRPr="00FC7A89">
        <w:rPr>
          <w:rFonts w:ascii="Times New Roman" w:hAnsi="Times New Roman" w:cs="Times New Roman"/>
          <w:sz w:val="24"/>
          <w:szCs w:val="24"/>
        </w:rPr>
        <w:t>of Research in Reproductive Health,</w:t>
      </w:r>
      <w:r>
        <w:rPr>
          <w:rFonts w:ascii="Times New Roman" w:hAnsi="Times New Roman" w:cs="Times New Roman"/>
          <w:sz w:val="24"/>
          <w:szCs w:val="24"/>
        </w:rPr>
        <w:t xml:space="preserve"> </w:t>
      </w:r>
      <w:r w:rsidR="00092A03" w:rsidRPr="00FC7A89">
        <w:rPr>
          <w:rFonts w:ascii="Times New Roman" w:hAnsi="Times New Roman" w:cs="Times New Roman"/>
          <w:sz w:val="24"/>
          <w:szCs w:val="24"/>
        </w:rPr>
        <w:t>Mumbai in collaboration</w:t>
      </w:r>
      <w:r>
        <w:rPr>
          <w:rFonts w:ascii="Times New Roman" w:hAnsi="Times New Roman" w:cs="Times New Roman"/>
          <w:sz w:val="24"/>
          <w:szCs w:val="24"/>
        </w:rPr>
        <w:t xml:space="preserve"> </w:t>
      </w:r>
      <w:r w:rsidR="00092A03" w:rsidRPr="00FC7A89">
        <w:rPr>
          <w:rFonts w:ascii="Times New Roman" w:hAnsi="Times New Roman" w:cs="Times New Roman"/>
          <w:sz w:val="24"/>
          <w:szCs w:val="24"/>
        </w:rPr>
        <w:t>with Municipal cooperation of Mumbai started AHFS under the name “Jagruti” for providing specialized sexual &amp; reproductive services for adolesecnt boys &amp; girls</w:t>
      </w:r>
    </w:p>
    <w:p w:rsidR="00092A03" w:rsidRPr="00FC7A89" w:rsidRDefault="00092A03" w:rsidP="00092A03">
      <w:pPr>
        <w:spacing w:line="360" w:lineRule="auto"/>
        <w:jc w:val="both"/>
        <w:rPr>
          <w:rFonts w:ascii="Times New Roman" w:hAnsi="Times New Roman" w:cs="Times New Roman"/>
          <w:sz w:val="24"/>
          <w:szCs w:val="24"/>
        </w:rPr>
      </w:pPr>
      <w:r w:rsidRPr="00FC7A89">
        <w:rPr>
          <w:rFonts w:ascii="Times New Roman" w:hAnsi="Times New Roman" w:cs="Times New Roman"/>
          <w:sz w:val="24"/>
          <w:szCs w:val="24"/>
        </w:rPr>
        <w:t>MAMTA an NGO started AFHS in some villages.This model comprises community based Youth Information Centres</w:t>
      </w:r>
      <w:r w:rsidR="00CC3606">
        <w:rPr>
          <w:rFonts w:ascii="Times New Roman" w:hAnsi="Times New Roman" w:cs="Times New Roman"/>
          <w:sz w:val="24"/>
          <w:szCs w:val="24"/>
        </w:rPr>
        <w:t xml:space="preserve"> </w:t>
      </w:r>
      <w:r w:rsidRPr="00FC7A89">
        <w:rPr>
          <w:rFonts w:ascii="Times New Roman" w:hAnsi="Times New Roman" w:cs="Times New Roman"/>
          <w:sz w:val="24"/>
          <w:szCs w:val="24"/>
        </w:rPr>
        <w:t>(YIC’s) supported by peer educators,</w:t>
      </w:r>
      <w:r w:rsidR="00CC3606">
        <w:rPr>
          <w:rFonts w:ascii="Times New Roman" w:hAnsi="Times New Roman" w:cs="Times New Roman"/>
          <w:sz w:val="24"/>
          <w:szCs w:val="24"/>
        </w:rPr>
        <w:t xml:space="preserve"> </w:t>
      </w:r>
      <w:r w:rsidRPr="00FC7A89">
        <w:rPr>
          <w:rFonts w:ascii="Times New Roman" w:hAnsi="Times New Roman" w:cs="Times New Roman"/>
          <w:sz w:val="24"/>
          <w:szCs w:val="24"/>
        </w:rPr>
        <w:t>health faclility based youth clinics at primary he</w:t>
      </w:r>
      <w:r w:rsidR="00CC3606">
        <w:rPr>
          <w:rFonts w:ascii="Times New Roman" w:hAnsi="Times New Roman" w:cs="Times New Roman"/>
          <w:sz w:val="24"/>
          <w:szCs w:val="24"/>
        </w:rPr>
        <w:t>al</w:t>
      </w:r>
      <w:r w:rsidRPr="00FC7A89">
        <w:rPr>
          <w:rFonts w:ascii="Times New Roman" w:hAnsi="Times New Roman" w:cs="Times New Roman"/>
          <w:sz w:val="24"/>
          <w:szCs w:val="24"/>
        </w:rPr>
        <w:t>th centres &amp; youth friendly centres at  first referral unit.</w:t>
      </w:r>
    </w:p>
    <w:p w:rsidR="00092A03" w:rsidRPr="00FC7A89" w:rsidRDefault="00092A03" w:rsidP="00092A03">
      <w:pPr>
        <w:spacing w:line="360" w:lineRule="auto"/>
        <w:jc w:val="both"/>
        <w:rPr>
          <w:rFonts w:ascii="Times New Roman" w:hAnsi="Times New Roman" w:cs="Times New Roman"/>
          <w:sz w:val="24"/>
          <w:szCs w:val="24"/>
        </w:rPr>
      </w:pPr>
      <w:r w:rsidRPr="00FC7A89">
        <w:rPr>
          <w:rFonts w:ascii="Times New Roman" w:hAnsi="Times New Roman" w:cs="Times New Roman"/>
          <w:sz w:val="24"/>
          <w:szCs w:val="24"/>
        </w:rPr>
        <w:t>In four districts of Madhya Pradesh a pilot  project of AFHS  launched  as name “Jigyasa” by The Family Planning Association of India(FPAI)</w:t>
      </w:r>
    </w:p>
    <w:p w:rsidR="00092A03" w:rsidRPr="00FC7A89" w:rsidRDefault="00092A03" w:rsidP="00092A03">
      <w:pPr>
        <w:spacing w:line="360" w:lineRule="auto"/>
        <w:jc w:val="both"/>
        <w:rPr>
          <w:rFonts w:ascii="Times New Roman" w:hAnsi="Times New Roman" w:cs="Times New Roman"/>
          <w:sz w:val="24"/>
          <w:szCs w:val="24"/>
        </w:rPr>
      </w:pPr>
      <w:r w:rsidRPr="00FC7A89">
        <w:rPr>
          <w:rFonts w:ascii="Times New Roman" w:hAnsi="Times New Roman" w:cs="Times New Roman"/>
          <w:sz w:val="24"/>
          <w:szCs w:val="24"/>
        </w:rPr>
        <w:t>The RCH-II has a strategy to provide services for adoloscent health at public health facilities &amp; at primary health care level during routine hours and on dedicated days &amp; times.</w:t>
      </w:r>
      <w:r w:rsidR="00141506">
        <w:rPr>
          <w:rFonts w:ascii="Times New Roman" w:hAnsi="Times New Roman" w:cs="Times New Roman"/>
          <w:sz w:val="24"/>
          <w:szCs w:val="24"/>
        </w:rPr>
        <w:t xml:space="preserve"> </w:t>
      </w:r>
      <w:r w:rsidRPr="00FC7A89">
        <w:rPr>
          <w:rFonts w:ascii="Times New Roman" w:hAnsi="Times New Roman" w:cs="Times New Roman"/>
          <w:sz w:val="24"/>
          <w:szCs w:val="24"/>
        </w:rPr>
        <w:t>Public</w:t>
      </w:r>
      <w:r w:rsidR="00141506">
        <w:rPr>
          <w:rFonts w:ascii="Times New Roman" w:hAnsi="Times New Roman" w:cs="Times New Roman"/>
          <w:sz w:val="24"/>
          <w:szCs w:val="24"/>
        </w:rPr>
        <w:t xml:space="preserve"> health personnel such as medic</w:t>
      </w:r>
      <w:r w:rsidRPr="00FC7A89">
        <w:rPr>
          <w:rFonts w:ascii="Times New Roman" w:hAnsi="Times New Roman" w:cs="Times New Roman"/>
          <w:sz w:val="24"/>
          <w:szCs w:val="24"/>
        </w:rPr>
        <w:t>a</w:t>
      </w:r>
      <w:r w:rsidR="00141506">
        <w:rPr>
          <w:rFonts w:ascii="Times New Roman" w:hAnsi="Times New Roman" w:cs="Times New Roman"/>
          <w:sz w:val="24"/>
          <w:szCs w:val="24"/>
        </w:rPr>
        <w:t>l</w:t>
      </w:r>
      <w:r w:rsidRPr="00FC7A89">
        <w:rPr>
          <w:rFonts w:ascii="Times New Roman" w:hAnsi="Times New Roman" w:cs="Times New Roman"/>
          <w:sz w:val="24"/>
          <w:szCs w:val="24"/>
        </w:rPr>
        <w:t xml:space="preserve"> officers as well as ANM’s &amp;</w:t>
      </w:r>
      <w:r w:rsidR="00141506">
        <w:rPr>
          <w:rFonts w:ascii="Times New Roman" w:hAnsi="Times New Roman" w:cs="Times New Roman"/>
          <w:sz w:val="24"/>
          <w:szCs w:val="24"/>
        </w:rPr>
        <w:t xml:space="preserve"> </w:t>
      </w:r>
      <w:r w:rsidRPr="00FC7A89">
        <w:rPr>
          <w:rFonts w:ascii="Times New Roman" w:hAnsi="Times New Roman" w:cs="Times New Roman"/>
          <w:sz w:val="24"/>
          <w:szCs w:val="24"/>
        </w:rPr>
        <w:t>lady health visitors will receive training on the provision of sexual &amp; reproductive health services exclusively for adolescents.Haryana is the first state  in the country to launch a distinct Adoloscent Reproductive &amp; Sexual Health (ARSH) program providing AFHS at govt health facilities.</w:t>
      </w:r>
    </w:p>
    <w:p w:rsidR="00092A03" w:rsidRPr="00FC7A89" w:rsidRDefault="00092A03" w:rsidP="00092A03">
      <w:pPr>
        <w:spacing w:line="360" w:lineRule="auto"/>
        <w:jc w:val="both"/>
        <w:rPr>
          <w:rFonts w:ascii="Times New Roman" w:hAnsi="Times New Roman" w:cs="Times New Roman"/>
          <w:b/>
          <w:sz w:val="24"/>
          <w:szCs w:val="24"/>
        </w:rPr>
      </w:pPr>
      <w:r w:rsidRPr="00FC7A89">
        <w:rPr>
          <w:rFonts w:ascii="Times New Roman" w:hAnsi="Times New Roman" w:cs="Times New Roman"/>
          <w:b/>
          <w:sz w:val="24"/>
          <w:szCs w:val="24"/>
        </w:rPr>
        <w:t>Package of health services at AFHS:</w:t>
      </w:r>
    </w:p>
    <w:p w:rsidR="00092A03" w:rsidRPr="00FC7A89" w:rsidRDefault="00092A03" w:rsidP="00092A03">
      <w:pPr>
        <w:pStyle w:val="ListParagraph"/>
        <w:numPr>
          <w:ilvl w:val="0"/>
          <w:numId w:val="26"/>
        </w:numPr>
        <w:spacing w:line="360" w:lineRule="auto"/>
        <w:jc w:val="both"/>
        <w:rPr>
          <w:rFonts w:ascii="Times New Roman" w:hAnsi="Times New Roman" w:cs="Times New Roman"/>
          <w:b/>
          <w:sz w:val="24"/>
          <w:szCs w:val="24"/>
        </w:rPr>
      </w:pPr>
      <w:r w:rsidRPr="00FC7A89">
        <w:rPr>
          <w:rFonts w:ascii="Times New Roman" w:hAnsi="Times New Roman" w:cs="Times New Roman"/>
          <w:sz w:val="24"/>
          <w:szCs w:val="24"/>
        </w:rPr>
        <w:t>Monitoring of growth &amp; development</w:t>
      </w:r>
    </w:p>
    <w:p w:rsidR="00092A03" w:rsidRPr="00FC7A89" w:rsidRDefault="00141506" w:rsidP="00092A03">
      <w:pPr>
        <w:pStyle w:val="ListParagraph"/>
        <w:numPr>
          <w:ilvl w:val="0"/>
          <w:numId w:val="26"/>
        </w:numPr>
        <w:spacing w:line="360" w:lineRule="auto"/>
        <w:jc w:val="both"/>
        <w:rPr>
          <w:rFonts w:ascii="Times New Roman" w:hAnsi="Times New Roman" w:cs="Times New Roman"/>
          <w:b/>
          <w:sz w:val="24"/>
          <w:szCs w:val="24"/>
        </w:rPr>
      </w:pPr>
      <w:r>
        <w:rPr>
          <w:rFonts w:ascii="Times New Roman" w:hAnsi="Times New Roman" w:cs="Times New Roman"/>
          <w:sz w:val="24"/>
          <w:szCs w:val="24"/>
        </w:rPr>
        <w:t>Monitoring of be</w:t>
      </w:r>
      <w:r w:rsidR="00092A03" w:rsidRPr="00FC7A89">
        <w:rPr>
          <w:rFonts w:ascii="Times New Roman" w:hAnsi="Times New Roman" w:cs="Times New Roman"/>
          <w:sz w:val="24"/>
          <w:szCs w:val="24"/>
        </w:rPr>
        <w:t>h</w:t>
      </w:r>
      <w:r>
        <w:rPr>
          <w:rFonts w:ascii="Times New Roman" w:hAnsi="Times New Roman" w:cs="Times New Roman"/>
          <w:sz w:val="24"/>
          <w:szCs w:val="24"/>
        </w:rPr>
        <w:t>a</w:t>
      </w:r>
      <w:r w:rsidR="00092A03" w:rsidRPr="00FC7A89">
        <w:rPr>
          <w:rFonts w:ascii="Times New Roman" w:hAnsi="Times New Roman" w:cs="Times New Roman"/>
          <w:sz w:val="24"/>
          <w:szCs w:val="24"/>
        </w:rPr>
        <w:t>viour problems</w:t>
      </w:r>
    </w:p>
    <w:p w:rsidR="00092A03" w:rsidRPr="00FC7A89" w:rsidRDefault="00092A03" w:rsidP="00092A03">
      <w:pPr>
        <w:pStyle w:val="ListParagraph"/>
        <w:numPr>
          <w:ilvl w:val="0"/>
          <w:numId w:val="26"/>
        </w:numPr>
        <w:spacing w:line="360" w:lineRule="auto"/>
        <w:jc w:val="both"/>
        <w:rPr>
          <w:rFonts w:ascii="Times New Roman" w:hAnsi="Times New Roman" w:cs="Times New Roman"/>
          <w:b/>
          <w:sz w:val="24"/>
          <w:szCs w:val="24"/>
        </w:rPr>
      </w:pPr>
      <w:r w:rsidRPr="00FC7A89">
        <w:rPr>
          <w:rFonts w:ascii="Times New Roman" w:hAnsi="Times New Roman" w:cs="Times New Roman"/>
          <w:sz w:val="24"/>
          <w:szCs w:val="24"/>
        </w:rPr>
        <w:t>Offer information &amp; counselling on dev</w:t>
      </w:r>
      <w:r w:rsidR="00141506">
        <w:rPr>
          <w:rFonts w:ascii="Times New Roman" w:hAnsi="Times New Roman" w:cs="Times New Roman"/>
          <w:sz w:val="24"/>
          <w:szCs w:val="24"/>
        </w:rPr>
        <w:t>e</w:t>
      </w:r>
      <w:r w:rsidRPr="00FC7A89">
        <w:rPr>
          <w:rFonts w:ascii="Times New Roman" w:hAnsi="Times New Roman" w:cs="Times New Roman"/>
          <w:sz w:val="24"/>
          <w:szCs w:val="24"/>
        </w:rPr>
        <w:t>lopmental changes,</w:t>
      </w:r>
      <w:r w:rsidR="00141506">
        <w:rPr>
          <w:rFonts w:ascii="Times New Roman" w:hAnsi="Times New Roman" w:cs="Times New Roman"/>
          <w:sz w:val="24"/>
          <w:szCs w:val="24"/>
        </w:rPr>
        <w:t xml:space="preserve"> </w:t>
      </w:r>
      <w:r w:rsidRPr="00FC7A89">
        <w:rPr>
          <w:rFonts w:ascii="Times New Roman" w:hAnsi="Times New Roman" w:cs="Times New Roman"/>
          <w:sz w:val="24"/>
          <w:szCs w:val="24"/>
        </w:rPr>
        <w:t>personal care &amp; ways of seeking help</w:t>
      </w:r>
    </w:p>
    <w:p w:rsidR="00092A03" w:rsidRPr="00FC7A89" w:rsidRDefault="00092A03" w:rsidP="00092A03">
      <w:pPr>
        <w:pStyle w:val="ListParagraph"/>
        <w:numPr>
          <w:ilvl w:val="0"/>
          <w:numId w:val="26"/>
        </w:numPr>
        <w:spacing w:line="360" w:lineRule="auto"/>
        <w:jc w:val="both"/>
        <w:rPr>
          <w:rFonts w:ascii="Times New Roman" w:hAnsi="Times New Roman" w:cs="Times New Roman"/>
          <w:b/>
          <w:sz w:val="24"/>
          <w:szCs w:val="24"/>
        </w:rPr>
      </w:pPr>
      <w:r w:rsidRPr="00FC7A89">
        <w:rPr>
          <w:rFonts w:ascii="Times New Roman" w:hAnsi="Times New Roman" w:cs="Times New Roman"/>
          <w:sz w:val="24"/>
          <w:szCs w:val="24"/>
        </w:rPr>
        <w:t>Reproductive health including contraceptives,</w:t>
      </w:r>
      <w:r w:rsidR="00141506">
        <w:rPr>
          <w:rFonts w:ascii="Times New Roman" w:hAnsi="Times New Roman" w:cs="Times New Roman"/>
          <w:sz w:val="24"/>
          <w:szCs w:val="24"/>
        </w:rPr>
        <w:t xml:space="preserve"> </w:t>
      </w:r>
      <w:r w:rsidRPr="00FC7A89">
        <w:rPr>
          <w:rFonts w:ascii="Times New Roman" w:hAnsi="Times New Roman" w:cs="Times New Roman"/>
          <w:sz w:val="24"/>
          <w:szCs w:val="24"/>
        </w:rPr>
        <w:t>STI treatment,</w:t>
      </w:r>
      <w:r w:rsidR="00141506">
        <w:rPr>
          <w:rFonts w:ascii="Times New Roman" w:hAnsi="Times New Roman" w:cs="Times New Roman"/>
          <w:sz w:val="24"/>
          <w:szCs w:val="24"/>
        </w:rPr>
        <w:t xml:space="preserve"> </w:t>
      </w:r>
      <w:r w:rsidRPr="00FC7A89">
        <w:rPr>
          <w:rFonts w:ascii="Times New Roman" w:hAnsi="Times New Roman" w:cs="Times New Roman"/>
          <w:sz w:val="24"/>
          <w:szCs w:val="24"/>
        </w:rPr>
        <w:t>pregnancy care</w:t>
      </w:r>
      <w:r w:rsidR="00141506">
        <w:rPr>
          <w:rFonts w:ascii="Times New Roman" w:hAnsi="Times New Roman" w:cs="Times New Roman"/>
          <w:sz w:val="24"/>
          <w:szCs w:val="24"/>
        </w:rPr>
        <w:t xml:space="preserve"> </w:t>
      </w:r>
      <w:r w:rsidRPr="00FC7A89">
        <w:rPr>
          <w:rFonts w:ascii="Times New Roman" w:hAnsi="Times New Roman" w:cs="Times New Roman"/>
          <w:sz w:val="24"/>
          <w:szCs w:val="24"/>
        </w:rPr>
        <w:t>&amp;</w:t>
      </w:r>
      <w:r w:rsidR="00141506">
        <w:rPr>
          <w:rFonts w:ascii="Times New Roman" w:hAnsi="Times New Roman" w:cs="Times New Roman"/>
          <w:sz w:val="24"/>
          <w:szCs w:val="24"/>
        </w:rPr>
        <w:t xml:space="preserve"> </w:t>
      </w:r>
      <w:r w:rsidRPr="00FC7A89">
        <w:rPr>
          <w:rFonts w:ascii="Times New Roman" w:hAnsi="Times New Roman" w:cs="Times New Roman"/>
          <w:sz w:val="24"/>
          <w:szCs w:val="24"/>
        </w:rPr>
        <w:t>post abortion management</w:t>
      </w:r>
    </w:p>
    <w:p w:rsidR="00092A03" w:rsidRPr="00FC7A89" w:rsidRDefault="00092A03" w:rsidP="00092A03">
      <w:pPr>
        <w:pStyle w:val="ListParagraph"/>
        <w:numPr>
          <w:ilvl w:val="0"/>
          <w:numId w:val="26"/>
        </w:numPr>
        <w:spacing w:line="360" w:lineRule="auto"/>
        <w:jc w:val="both"/>
        <w:rPr>
          <w:rFonts w:ascii="Times New Roman" w:hAnsi="Times New Roman" w:cs="Times New Roman"/>
          <w:b/>
          <w:sz w:val="24"/>
          <w:szCs w:val="24"/>
        </w:rPr>
      </w:pPr>
      <w:r w:rsidRPr="00FC7A89">
        <w:rPr>
          <w:rFonts w:ascii="Times New Roman" w:hAnsi="Times New Roman" w:cs="Times New Roman"/>
          <w:sz w:val="24"/>
          <w:szCs w:val="24"/>
        </w:rPr>
        <w:t>Voluntary counselling &amp; testing for HIV</w:t>
      </w:r>
    </w:p>
    <w:p w:rsidR="00092A03" w:rsidRPr="00FC7A89" w:rsidRDefault="00092A03" w:rsidP="00092A03">
      <w:pPr>
        <w:pStyle w:val="ListParagraph"/>
        <w:numPr>
          <w:ilvl w:val="0"/>
          <w:numId w:val="26"/>
        </w:numPr>
        <w:spacing w:line="360" w:lineRule="auto"/>
        <w:jc w:val="both"/>
        <w:rPr>
          <w:rFonts w:ascii="Times New Roman" w:hAnsi="Times New Roman" w:cs="Times New Roman"/>
          <w:b/>
          <w:sz w:val="24"/>
          <w:szCs w:val="24"/>
        </w:rPr>
      </w:pPr>
      <w:r w:rsidRPr="00FC7A89">
        <w:rPr>
          <w:rFonts w:ascii="Times New Roman" w:hAnsi="Times New Roman" w:cs="Times New Roman"/>
          <w:sz w:val="24"/>
          <w:szCs w:val="24"/>
        </w:rPr>
        <w:lastRenderedPageBreak/>
        <w:t>Management of sexual violence</w:t>
      </w:r>
    </w:p>
    <w:p w:rsidR="00092A03" w:rsidRPr="00FC7A89" w:rsidRDefault="00092A03" w:rsidP="00092A03">
      <w:pPr>
        <w:pStyle w:val="ListParagraph"/>
        <w:numPr>
          <w:ilvl w:val="0"/>
          <w:numId w:val="26"/>
        </w:numPr>
        <w:spacing w:line="360" w:lineRule="auto"/>
        <w:jc w:val="both"/>
        <w:rPr>
          <w:rFonts w:ascii="Times New Roman" w:hAnsi="Times New Roman" w:cs="Times New Roman"/>
          <w:b/>
          <w:sz w:val="24"/>
          <w:szCs w:val="24"/>
        </w:rPr>
      </w:pPr>
      <w:r w:rsidRPr="00FC7A89">
        <w:rPr>
          <w:rFonts w:ascii="Times New Roman" w:hAnsi="Times New Roman" w:cs="Times New Roman"/>
          <w:sz w:val="24"/>
          <w:szCs w:val="24"/>
        </w:rPr>
        <w:t>Mental health services including management of substance abuse</w:t>
      </w:r>
    </w:p>
    <w:p w:rsidR="00141506" w:rsidRDefault="00141506" w:rsidP="00092A03">
      <w:pPr>
        <w:pStyle w:val="ListParagraph"/>
        <w:spacing w:line="360" w:lineRule="auto"/>
        <w:jc w:val="both"/>
        <w:rPr>
          <w:rFonts w:ascii="Times New Roman" w:hAnsi="Times New Roman" w:cs="Times New Roman"/>
          <w:sz w:val="24"/>
          <w:szCs w:val="24"/>
        </w:rPr>
      </w:pPr>
    </w:p>
    <w:p w:rsidR="00141506" w:rsidRPr="00FC7A89" w:rsidRDefault="00141506" w:rsidP="00141506">
      <w:pPr>
        <w:rPr>
          <w:rFonts w:ascii="Times New Roman" w:hAnsi="Times New Roman" w:cs="Times New Roman"/>
          <w:b/>
          <w:sz w:val="24"/>
          <w:szCs w:val="24"/>
        </w:rPr>
      </w:pPr>
      <w:r w:rsidRPr="00FC7A89">
        <w:rPr>
          <w:rFonts w:ascii="Times New Roman" w:hAnsi="Times New Roman" w:cs="Times New Roman"/>
          <w:b/>
          <w:sz w:val="24"/>
          <w:szCs w:val="24"/>
        </w:rPr>
        <w:t>Benefits of adolescent from HPV vaccine:</w:t>
      </w:r>
    </w:p>
    <w:p w:rsidR="00141506" w:rsidRPr="00FC7A89" w:rsidRDefault="00141506" w:rsidP="00326320">
      <w:pPr>
        <w:autoSpaceDE w:val="0"/>
        <w:autoSpaceDN w:val="0"/>
        <w:adjustRightInd w:val="0"/>
        <w:spacing w:after="0" w:line="360" w:lineRule="auto"/>
        <w:jc w:val="both"/>
        <w:rPr>
          <w:rFonts w:ascii="Times New Roman" w:hAnsi="Times New Roman" w:cs="Times New Roman"/>
          <w:sz w:val="24"/>
          <w:szCs w:val="24"/>
        </w:rPr>
      </w:pPr>
      <w:r w:rsidRPr="00FC7A89">
        <w:rPr>
          <w:rFonts w:ascii="Times New Roman" w:hAnsi="Times New Roman" w:cs="Times New Roman"/>
          <w:sz w:val="24"/>
          <w:szCs w:val="24"/>
        </w:rPr>
        <w:t>HPV is estimated to cause about half a million cases of cervical cancer every year, and is the</w:t>
      </w:r>
    </w:p>
    <w:p w:rsidR="00141506" w:rsidRPr="00FC7A89" w:rsidRDefault="00141506" w:rsidP="00326320">
      <w:pPr>
        <w:autoSpaceDE w:val="0"/>
        <w:autoSpaceDN w:val="0"/>
        <w:adjustRightInd w:val="0"/>
        <w:spacing w:after="0" w:line="360" w:lineRule="auto"/>
        <w:jc w:val="both"/>
        <w:rPr>
          <w:rFonts w:ascii="Times New Roman" w:hAnsi="Times New Roman" w:cs="Times New Roman"/>
          <w:sz w:val="24"/>
          <w:szCs w:val="24"/>
        </w:rPr>
      </w:pPr>
      <w:r w:rsidRPr="00FC7A89">
        <w:rPr>
          <w:rFonts w:ascii="Times New Roman" w:hAnsi="Times New Roman" w:cs="Times New Roman"/>
          <w:sz w:val="24"/>
          <w:szCs w:val="24"/>
        </w:rPr>
        <w:t xml:space="preserve">leading cause of death from cancer for women in the developing world. This particular effort focuses on: </w:t>
      </w:r>
    </w:p>
    <w:p w:rsidR="00141506" w:rsidRPr="00FC7A89" w:rsidRDefault="00141506" w:rsidP="00326320">
      <w:pPr>
        <w:autoSpaceDE w:val="0"/>
        <w:autoSpaceDN w:val="0"/>
        <w:adjustRightInd w:val="0"/>
        <w:spacing w:after="0" w:line="360" w:lineRule="auto"/>
        <w:jc w:val="both"/>
        <w:rPr>
          <w:rFonts w:ascii="Times New Roman" w:hAnsi="Times New Roman" w:cs="Times New Roman"/>
          <w:sz w:val="24"/>
          <w:szCs w:val="24"/>
        </w:rPr>
      </w:pPr>
      <w:r w:rsidRPr="00FC7A89">
        <w:rPr>
          <w:rFonts w:ascii="Times New Roman" w:hAnsi="Times New Roman" w:cs="Times New Roman"/>
          <w:sz w:val="24"/>
          <w:szCs w:val="24"/>
        </w:rPr>
        <w:t xml:space="preserve">1) Developing an appropriate, evidence-based set of complementary adolescents </w:t>
      </w:r>
      <w:r>
        <w:rPr>
          <w:rFonts w:ascii="Times New Roman" w:hAnsi="Times New Roman" w:cs="Times New Roman"/>
          <w:sz w:val="24"/>
          <w:szCs w:val="24"/>
        </w:rPr>
        <w:t>s</w:t>
      </w:r>
      <w:r w:rsidRPr="00FC7A89">
        <w:rPr>
          <w:rFonts w:ascii="Times New Roman" w:hAnsi="Times New Roman" w:cs="Times New Roman"/>
          <w:sz w:val="24"/>
          <w:szCs w:val="24"/>
        </w:rPr>
        <w:t>pecific</w:t>
      </w:r>
    </w:p>
    <w:p w:rsidR="00141506" w:rsidRPr="00FC7A89" w:rsidRDefault="00141506" w:rsidP="00326320">
      <w:pPr>
        <w:autoSpaceDE w:val="0"/>
        <w:autoSpaceDN w:val="0"/>
        <w:adjustRightInd w:val="0"/>
        <w:spacing w:after="0" w:line="360" w:lineRule="auto"/>
        <w:jc w:val="both"/>
        <w:rPr>
          <w:rFonts w:ascii="Times New Roman" w:hAnsi="Times New Roman" w:cs="Times New Roman"/>
          <w:sz w:val="24"/>
          <w:szCs w:val="24"/>
        </w:rPr>
      </w:pPr>
      <w:r w:rsidRPr="00FC7A89">
        <w:rPr>
          <w:rFonts w:ascii="Times New Roman" w:hAnsi="Times New Roman" w:cs="Times New Roman"/>
          <w:sz w:val="24"/>
          <w:szCs w:val="24"/>
        </w:rPr>
        <w:t xml:space="preserve">    interventions to be delivered as an "HPV Plus" package</w:t>
      </w:r>
    </w:p>
    <w:p w:rsidR="00141506" w:rsidRPr="00FC7A89" w:rsidRDefault="00141506" w:rsidP="00326320">
      <w:pPr>
        <w:autoSpaceDE w:val="0"/>
        <w:autoSpaceDN w:val="0"/>
        <w:adjustRightInd w:val="0"/>
        <w:spacing w:after="0" w:line="360" w:lineRule="auto"/>
        <w:jc w:val="both"/>
        <w:rPr>
          <w:rFonts w:ascii="Times New Roman" w:hAnsi="Times New Roman" w:cs="Times New Roman"/>
          <w:sz w:val="24"/>
          <w:szCs w:val="24"/>
        </w:rPr>
      </w:pPr>
      <w:r w:rsidRPr="00FC7A89">
        <w:rPr>
          <w:rFonts w:ascii="Times New Roman" w:hAnsi="Times New Roman" w:cs="Times New Roman"/>
          <w:sz w:val="24"/>
          <w:szCs w:val="24"/>
        </w:rPr>
        <w:t>2) Developing field</w:t>
      </w:r>
      <w:r w:rsidR="00326320">
        <w:rPr>
          <w:rFonts w:ascii="Times New Roman" w:hAnsi="Times New Roman" w:cs="Times New Roman"/>
          <w:sz w:val="24"/>
          <w:szCs w:val="24"/>
        </w:rPr>
        <w:t xml:space="preserve"> </w:t>
      </w:r>
      <w:r w:rsidRPr="00FC7A89">
        <w:rPr>
          <w:rFonts w:ascii="Times New Roman" w:hAnsi="Times New Roman" w:cs="Times New Roman"/>
          <w:sz w:val="24"/>
          <w:szCs w:val="24"/>
        </w:rPr>
        <w:t xml:space="preserve">research to assess the feasibility, acceptability, cost and means of  delivering </w:t>
      </w:r>
      <w:r w:rsidR="00326320">
        <w:rPr>
          <w:rFonts w:ascii="Times New Roman" w:hAnsi="Times New Roman" w:cs="Times New Roman"/>
          <w:sz w:val="24"/>
          <w:szCs w:val="24"/>
        </w:rPr>
        <w:t xml:space="preserve"> </w:t>
      </w:r>
      <w:r w:rsidRPr="00FC7A89">
        <w:rPr>
          <w:rFonts w:ascii="Times New Roman" w:hAnsi="Times New Roman" w:cs="Times New Roman"/>
          <w:sz w:val="24"/>
          <w:szCs w:val="24"/>
        </w:rPr>
        <w:t>the package of interventions with the HPV vaccine.</w:t>
      </w:r>
    </w:p>
    <w:p w:rsidR="00326320" w:rsidRDefault="00326320" w:rsidP="00326320">
      <w:pPr>
        <w:autoSpaceDE w:val="0"/>
        <w:autoSpaceDN w:val="0"/>
        <w:adjustRightInd w:val="0"/>
        <w:spacing w:after="0" w:line="360" w:lineRule="auto"/>
        <w:jc w:val="both"/>
        <w:rPr>
          <w:rFonts w:ascii="Times New Roman" w:hAnsi="Times New Roman" w:cs="Times New Roman"/>
          <w:sz w:val="24"/>
          <w:szCs w:val="24"/>
        </w:rPr>
      </w:pPr>
    </w:p>
    <w:p w:rsidR="00141506" w:rsidRPr="00FC7A89" w:rsidRDefault="00141506" w:rsidP="00326320">
      <w:pPr>
        <w:autoSpaceDE w:val="0"/>
        <w:autoSpaceDN w:val="0"/>
        <w:adjustRightInd w:val="0"/>
        <w:spacing w:after="0" w:line="360" w:lineRule="auto"/>
        <w:jc w:val="both"/>
        <w:rPr>
          <w:rFonts w:ascii="Times New Roman" w:hAnsi="Times New Roman" w:cs="Times New Roman"/>
          <w:sz w:val="24"/>
          <w:szCs w:val="24"/>
        </w:rPr>
      </w:pPr>
      <w:r w:rsidRPr="00FC7A89">
        <w:rPr>
          <w:rFonts w:ascii="Times New Roman" w:hAnsi="Times New Roman" w:cs="Times New Roman"/>
          <w:sz w:val="24"/>
          <w:szCs w:val="24"/>
        </w:rPr>
        <w:t xml:space="preserve">Adolescents typically have insufficient contact with health services but the new vaccine against </w:t>
      </w:r>
    </w:p>
    <w:p w:rsidR="00141506" w:rsidRPr="00FC7A89" w:rsidRDefault="00141506" w:rsidP="00326320">
      <w:pPr>
        <w:autoSpaceDE w:val="0"/>
        <w:autoSpaceDN w:val="0"/>
        <w:adjustRightInd w:val="0"/>
        <w:spacing w:after="0" w:line="360" w:lineRule="auto"/>
        <w:jc w:val="both"/>
        <w:rPr>
          <w:rFonts w:ascii="Times New Roman" w:hAnsi="Times New Roman" w:cs="Times New Roman"/>
          <w:sz w:val="24"/>
          <w:szCs w:val="24"/>
        </w:rPr>
      </w:pPr>
      <w:r w:rsidRPr="00FC7A89">
        <w:rPr>
          <w:rFonts w:ascii="Times New Roman" w:hAnsi="Times New Roman" w:cs="Times New Roman"/>
          <w:sz w:val="24"/>
          <w:szCs w:val="24"/>
        </w:rPr>
        <w:t>the human papillomavirus (HPV) is targeted  adolescent girls &amp; this provide an opportunity for adolescents to engage more with health ser</w:t>
      </w:r>
      <w:r w:rsidR="00326320">
        <w:rPr>
          <w:rFonts w:ascii="Times New Roman" w:hAnsi="Times New Roman" w:cs="Times New Roman"/>
          <w:sz w:val="24"/>
          <w:szCs w:val="24"/>
        </w:rPr>
        <w:t>vices.[</w:t>
      </w:r>
      <w:r w:rsidRPr="00FC7A89">
        <w:rPr>
          <w:rFonts w:ascii="Times New Roman" w:hAnsi="Times New Roman" w:cs="Times New Roman"/>
          <w:sz w:val="24"/>
          <w:szCs w:val="24"/>
        </w:rPr>
        <w:t>WHO and UNFPA are working together to link cervical cancer prevention with immunization, adolescent health andeducation. Within WHO, this work is being led jointly by the Departments of Child andAdolescent Health and Development (CAH), Reproductive Health and Research (RHR),Immunizations, Vaccines and Biologicals (IVB), and Chroni</w:t>
      </w:r>
      <w:r w:rsidR="00326320">
        <w:rPr>
          <w:rFonts w:ascii="Times New Roman" w:hAnsi="Times New Roman" w:cs="Times New Roman"/>
          <w:sz w:val="24"/>
          <w:szCs w:val="24"/>
        </w:rPr>
        <w:t>c Diseases and Health Promotion(CHP)]</w:t>
      </w:r>
    </w:p>
    <w:p w:rsidR="00141506" w:rsidRPr="00FC7A89" w:rsidRDefault="00141506" w:rsidP="00141506">
      <w:pPr>
        <w:autoSpaceDE w:val="0"/>
        <w:autoSpaceDN w:val="0"/>
        <w:adjustRightInd w:val="0"/>
        <w:spacing w:after="0" w:line="360" w:lineRule="auto"/>
        <w:rPr>
          <w:rFonts w:ascii="Times New Roman" w:hAnsi="Times New Roman" w:cs="Times New Roman"/>
          <w:b/>
          <w:sz w:val="24"/>
          <w:szCs w:val="24"/>
        </w:rPr>
      </w:pPr>
    </w:p>
    <w:p w:rsidR="00141506" w:rsidRPr="00FC7A89" w:rsidRDefault="00141506" w:rsidP="00141506">
      <w:pPr>
        <w:autoSpaceDE w:val="0"/>
        <w:autoSpaceDN w:val="0"/>
        <w:adjustRightInd w:val="0"/>
        <w:spacing w:after="0" w:line="360" w:lineRule="auto"/>
        <w:rPr>
          <w:rFonts w:ascii="Times New Roman" w:hAnsi="Times New Roman" w:cs="Times New Roman"/>
          <w:b/>
          <w:sz w:val="24"/>
          <w:szCs w:val="24"/>
        </w:rPr>
      </w:pPr>
      <w:r w:rsidRPr="00FC7A89">
        <w:rPr>
          <w:rFonts w:ascii="Times New Roman" w:hAnsi="Times New Roman" w:cs="Times New Roman"/>
          <w:b/>
          <w:noProof/>
          <w:sz w:val="24"/>
          <w:szCs w:val="24"/>
        </w:rPr>
        <w:lastRenderedPageBreak/>
        <w:drawing>
          <wp:inline distT="0" distB="0" distL="0" distR="0">
            <wp:extent cx="5895975" cy="405765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95975" cy="4057650"/>
                    </a:xfrm>
                    <a:prstGeom prst="rect">
                      <a:avLst/>
                    </a:prstGeom>
                    <a:noFill/>
                    <a:ln w="9525">
                      <a:noFill/>
                      <a:miter lim="800000"/>
                      <a:headEnd/>
                      <a:tailEnd/>
                    </a:ln>
                  </pic:spPr>
                </pic:pic>
              </a:graphicData>
            </a:graphic>
          </wp:inline>
        </w:drawing>
      </w:r>
    </w:p>
    <w:p w:rsidR="00141506" w:rsidRPr="00FC7A89" w:rsidRDefault="00141506" w:rsidP="00141506">
      <w:pPr>
        <w:autoSpaceDE w:val="0"/>
        <w:autoSpaceDN w:val="0"/>
        <w:adjustRightInd w:val="0"/>
        <w:spacing w:after="0" w:line="360" w:lineRule="auto"/>
        <w:rPr>
          <w:rFonts w:ascii="Times New Roman" w:hAnsi="Times New Roman" w:cs="Times New Roman"/>
          <w:b/>
          <w:sz w:val="24"/>
          <w:szCs w:val="24"/>
        </w:rPr>
      </w:pPr>
    </w:p>
    <w:p w:rsidR="00092A03" w:rsidRPr="00326320" w:rsidRDefault="00326320" w:rsidP="00326320">
      <w:pPr>
        <w:spacing w:line="360" w:lineRule="auto"/>
        <w:jc w:val="both"/>
        <w:rPr>
          <w:rFonts w:ascii="Times New Roman" w:hAnsi="Times New Roman" w:cs="Times New Roman"/>
          <w:b/>
          <w:sz w:val="24"/>
          <w:szCs w:val="24"/>
        </w:rPr>
      </w:pPr>
      <w:r>
        <w:rPr>
          <w:rFonts w:ascii="Times New Roman" w:hAnsi="Times New Roman" w:cs="Times New Roman"/>
          <w:b/>
          <w:sz w:val="24"/>
          <w:szCs w:val="24"/>
        </w:rPr>
        <w:t>Ot</w:t>
      </w:r>
      <w:r w:rsidR="00E65BFF">
        <w:rPr>
          <w:rFonts w:ascii="Times New Roman" w:hAnsi="Times New Roman" w:cs="Times New Roman"/>
          <w:b/>
          <w:sz w:val="24"/>
          <w:szCs w:val="24"/>
        </w:rPr>
        <w:t>her A</w:t>
      </w:r>
      <w:r w:rsidR="00092A03" w:rsidRPr="00326320">
        <w:rPr>
          <w:rFonts w:ascii="Times New Roman" w:hAnsi="Times New Roman" w:cs="Times New Roman"/>
          <w:b/>
          <w:sz w:val="24"/>
          <w:szCs w:val="24"/>
        </w:rPr>
        <w:t>dolescent Health programs:</w:t>
      </w:r>
    </w:p>
    <w:p w:rsidR="00092A03" w:rsidRPr="00FC7A89" w:rsidRDefault="00092A03" w:rsidP="00092A03">
      <w:pPr>
        <w:pStyle w:val="ListParagraph"/>
        <w:numPr>
          <w:ilvl w:val="0"/>
          <w:numId w:val="27"/>
        </w:numPr>
        <w:spacing w:line="360" w:lineRule="auto"/>
        <w:jc w:val="both"/>
        <w:rPr>
          <w:rFonts w:ascii="Times New Roman" w:hAnsi="Times New Roman" w:cs="Times New Roman"/>
          <w:b/>
          <w:sz w:val="24"/>
          <w:szCs w:val="24"/>
        </w:rPr>
      </w:pPr>
      <w:r w:rsidRPr="00FC7A89">
        <w:rPr>
          <w:rFonts w:ascii="Times New Roman" w:hAnsi="Times New Roman" w:cs="Times New Roman"/>
          <w:b/>
          <w:iCs/>
          <w:sz w:val="24"/>
          <w:szCs w:val="24"/>
        </w:rPr>
        <w:t>Life-skills and health and sexuality education in schools:</w:t>
      </w:r>
      <w:r w:rsidR="00326320">
        <w:rPr>
          <w:rFonts w:ascii="Times New Roman" w:hAnsi="Times New Roman" w:cs="Times New Roman"/>
          <w:b/>
          <w:iCs/>
          <w:sz w:val="24"/>
          <w:szCs w:val="24"/>
        </w:rPr>
        <w:t xml:space="preserve"> </w:t>
      </w:r>
      <w:r w:rsidRPr="00FC7A89">
        <w:rPr>
          <w:rFonts w:ascii="Times New Roman" w:hAnsi="Times New Roman" w:cs="Times New Roman"/>
          <w:sz w:val="24"/>
          <w:szCs w:val="24"/>
        </w:rPr>
        <w:t>Welldesigned,well-implemented sexuality and reproductive health education can provide young people with a solid foundation of knowledge and skills to enable them to engage insafe and responsible sexual behavior.</w:t>
      </w:r>
    </w:p>
    <w:p w:rsidR="00092A03" w:rsidRPr="00FC7A89" w:rsidRDefault="00092A03" w:rsidP="00092A03">
      <w:pPr>
        <w:pStyle w:val="ListParagraph"/>
        <w:numPr>
          <w:ilvl w:val="0"/>
          <w:numId w:val="27"/>
        </w:numPr>
        <w:spacing w:line="360" w:lineRule="auto"/>
        <w:jc w:val="both"/>
        <w:rPr>
          <w:rFonts w:ascii="Times New Roman" w:hAnsi="Times New Roman" w:cs="Times New Roman"/>
          <w:b/>
          <w:sz w:val="24"/>
          <w:szCs w:val="24"/>
        </w:rPr>
      </w:pPr>
      <w:r w:rsidRPr="00FC7A89">
        <w:rPr>
          <w:rFonts w:ascii="Times New Roman" w:hAnsi="Times New Roman" w:cs="Times New Roman"/>
          <w:b/>
          <w:iCs/>
          <w:sz w:val="24"/>
          <w:szCs w:val="24"/>
        </w:rPr>
        <w:t>Peer education:</w:t>
      </w:r>
      <w:r w:rsidRPr="00FC7A89">
        <w:rPr>
          <w:rFonts w:ascii="Times New Roman" w:hAnsi="Times New Roman" w:cs="Times New Roman"/>
          <w:iCs/>
          <w:sz w:val="24"/>
          <w:szCs w:val="24"/>
        </w:rPr>
        <w:t xml:space="preserve"> </w:t>
      </w:r>
      <w:r w:rsidRPr="00FC7A89">
        <w:rPr>
          <w:rFonts w:ascii="Times New Roman" w:hAnsi="Times New Roman" w:cs="Times New Roman"/>
          <w:sz w:val="24"/>
          <w:szCs w:val="24"/>
        </w:rPr>
        <w:t>Peer education programs are especially appropriate for young people who are not in school and for</w:t>
      </w:r>
      <w:r w:rsidR="00326320">
        <w:rPr>
          <w:rFonts w:ascii="Times New Roman" w:hAnsi="Times New Roman" w:cs="Times New Roman"/>
          <w:sz w:val="24"/>
          <w:szCs w:val="24"/>
        </w:rPr>
        <w:t xml:space="preserve"> </w:t>
      </w:r>
      <w:r w:rsidRPr="00FC7A89">
        <w:rPr>
          <w:rFonts w:ascii="Times New Roman" w:hAnsi="Times New Roman" w:cs="Times New Roman"/>
          <w:sz w:val="24"/>
          <w:szCs w:val="24"/>
        </w:rPr>
        <w:t>hard-to-reach, at-risk subsets of the youth population,</w:t>
      </w:r>
      <w:r w:rsidR="00326320">
        <w:rPr>
          <w:rFonts w:ascii="Times New Roman" w:hAnsi="Times New Roman" w:cs="Times New Roman"/>
          <w:sz w:val="24"/>
          <w:szCs w:val="24"/>
        </w:rPr>
        <w:t xml:space="preserve"> </w:t>
      </w:r>
      <w:r w:rsidRPr="00FC7A89">
        <w:rPr>
          <w:rFonts w:ascii="Times New Roman" w:hAnsi="Times New Roman" w:cs="Times New Roman"/>
          <w:sz w:val="24"/>
          <w:szCs w:val="24"/>
        </w:rPr>
        <w:t>including sex workers and street children.</w:t>
      </w:r>
    </w:p>
    <w:p w:rsidR="00092A03" w:rsidRPr="00FC7A89" w:rsidRDefault="00092A03" w:rsidP="00092A03">
      <w:pPr>
        <w:pStyle w:val="ListParagraph"/>
        <w:numPr>
          <w:ilvl w:val="0"/>
          <w:numId w:val="27"/>
        </w:numPr>
        <w:spacing w:line="360" w:lineRule="auto"/>
        <w:jc w:val="both"/>
        <w:rPr>
          <w:rFonts w:ascii="Times New Roman" w:hAnsi="Times New Roman" w:cs="Times New Roman"/>
          <w:b/>
          <w:sz w:val="24"/>
          <w:szCs w:val="24"/>
        </w:rPr>
      </w:pPr>
      <w:r w:rsidRPr="00FC7A89">
        <w:rPr>
          <w:rFonts w:ascii="Times New Roman" w:hAnsi="Times New Roman" w:cs="Times New Roman"/>
          <w:b/>
          <w:iCs/>
          <w:sz w:val="24"/>
          <w:szCs w:val="24"/>
        </w:rPr>
        <w:t>Mass media and community mobilization</w:t>
      </w:r>
      <w:r w:rsidRPr="00FC7A89">
        <w:rPr>
          <w:rFonts w:ascii="Times New Roman" w:hAnsi="Times New Roman" w:cs="Times New Roman"/>
          <w:iCs/>
          <w:sz w:val="24"/>
          <w:szCs w:val="24"/>
        </w:rPr>
        <w:t xml:space="preserve">. </w:t>
      </w:r>
      <w:r w:rsidRPr="00FC7A89">
        <w:rPr>
          <w:rFonts w:ascii="Times New Roman" w:hAnsi="Times New Roman" w:cs="Times New Roman"/>
          <w:sz w:val="24"/>
          <w:szCs w:val="24"/>
        </w:rPr>
        <w:t>Mass media and</w:t>
      </w:r>
      <w:r w:rsidR="00326320">
        <w:rPr>
          <w:rFonts w:ascii="Times New Roman" w:hAnsi="Times New Roman" w:cs="Times New Roman"/>
          <w:sz w:val="24"/>
          <w:szCs w:val="24"/>
        </w:rPr>
        <w:t xml:space="preserve"> </w:t>
      </w:r>
      <w:r w:rsidRPr="00FC7A89">
        <w:rPr>
          <w:rFonts w:ascii="Times New Roman" w:hAnsi="Times New Roman" w:cs="Times New Roman"/>
          <w:sz w:val="24"/>
          <w:szCs w:val="24"/>
        </w:rPr>
        <w:t>community mobilization efforts that engage influential</w:t>
      </w:r>
      <w:r w:rsidR="00326320">
        <w:rPr>
          <w:rFonts w:ascii="Times New Roman" w:hAnsi="Times New Roman" w:cs="Times New Roman"/>
          <w:sz w:val="24"/>
          <w:szCs w:val="24"/>
        </w:rPr>
        <w:t xml:space="preserve"> adults </w:t>
      </w:r>
      <w:r w:rsidRPr="00FC7A89">
        <w:rPr>
          <w:rFonts w:ascii="Times New Roman" w:hAnsi="Times New Roman" w:cs="Times New Roman"/>
          <w:sz w:val="24"/>
          <w:szCs w:val="24"/>
        </w:rPr>
        <w:t>such as parents, teachers, community and religious</w:t>
      </w:r>
      <w:r w:rsidR="00326320">
        <w:rPr>
          <w:rFonts w:ascii="Times New Roman" w:hAnsi="Times New Roman" w:cs="Times New Roman"/>
          <w:sz w:val="24"/>
          <w:szCs w:val="24"/>
        </w:rPr>
        <w:t xml:space="preserve"> leaders</w:t>
      </w:r>
      <w:r w:rsidRPr="00FC7A89">
        <w:rPr>
          <w:rFonts w:ascii="Times New Roman" w:hAnsi="Times New Roman" w:cs="Times New Roman"/>
          <w:sz w:val="24"/>
          <w:szCs w:val="24"/>
        </w:rPr>
        <w:t xml:space="preserve"> and music and sports stars, can help normalize positive</w:t>
      </w:r>
      <w:r w:rsidR="00326320">
        <w:rPr>
          <w:rFonts w:ascii="Times New Roman" w:hAnsi="Times New Roman" w:cs="Times New Roman"/>
          <w:sz w:val="24"/>
          <w:szCs w:val="24"/>
        </w:rPr>
        <w:t xml:space="preserve"> </w:t>
      </w:r>
      <w:r w:rsidRPr="00FC7A89">
        <w:rPr>
          <w:rFonts w:ascii="Times New Roman" w:hAnsi="Times New Roman" w:cs="Times New Roman"/>
          <w:sz w:val="24"/>
          <w:szCs w:val="24"/>
        </w:rPr>
        <w:t>adolescent behaviors and gender roles as well as direct young people to appropriate health services.</w:t>
      </w:r>
    </w:p>
    <w:p w:rsidR="00092A03" w:rsidRPr="00FC7A89" w:rsidRDefault="00092A03" w:rsidP="00092A03">
      <w:pPr>
        <w:pStyle w:val="ListParagraph"/>
        <w:numPr>
          <w:ilvl w:val="0"/>
          <w:numId w:val="27"/>
        </w:numPr>
        <w:spacing w:line="360" w:lineRule="auto"/>
        <w:jc w:val="both"/>
        <w:rPr>
          <w:rFonts w:ascii="Times New Roman" w:hAnsi="Times New Roman" w:cs="Times New Roman"/>
          <w:sz w:val="24"/>
          <w:szCs w:val="24"/>
        </w:rPr>
      </w:pPr>
      <w:r w:rsidRPr="00FC7A89">
        <w:rPr>
          <w:rFonts w:ascii="Times New Roman" w:hAnsi="Times New Roman" w:cs="Times New Roman"/>
          <w:b/>
          <w:iCs/>
          <w:sz w:val="24"/>
          <w:szCs w:val="24"/>
        </w:rPr>
        <w:t>Youth development programs:</w:t>
      </w:r>
      <w:r w:rsidRPr="00FC7A89">
        <w:rPr>
          <w:rFonts w:ascii="Times New Roman" w:hAnsi="Times New Roman" w:cs="Times New Roman"/>
          <w:iCs/>
          <w:sz w:val="24"/>
          <w:szCs w:val="24"/>
        </w:rPr>
        <w:t xml:space="preserve"> </w:t>
      </w:r>
      <w:r w:rsidRPr="00FC7A89">
        <w:rPr>
          <w:rFonts w:ascii="Times New Roman" w:hAnsi="Times New Roman" w:cs="Times New Roman"/>
          <w:sz w:val="24"/>
          <w:szCs w:val="24"/>
        </w:rPr>
        <w:t>Youth development programs typically address a range of key adolescent needs, including life skills, education, jobs, and psychosocial needs.</w:t>
      </w:r>
    </w:p>
    <w:p w:rsidR="00092A03" w:rsidRPr="00FC7A89" w:rsidRDefault="00092A03" w:rsidP="00092A03">
      <w:pPr>
        <w:pStyle w:val="ListParagraph"/>
        <w:numPr>
          <w:ilvl w:val="0"/>
          <w:numId w:val="27"/>
        </w:numPr>
        <w:spacing w:line="360" w:lineRule="auto"/>
        <w:jc w:val="both"/>
        <w:rPr>
          <w:rFonts w:ascii="Times New Roman" w:hAnsi="Times New Roman" w:cs="Times New Roman"/>
          <w:sz w:val="24"/>
          <w:szCs w:val="24"/>
        </w:rPr>
      </w:pPr>
      <w:r w:rsidRPr="00FC7A89">
        <w:rPr>
          <w:rFonts w:ascii="Times New Roman" w:hAnsi="Times New Roman" w:cs="Times New Roman"/>
          <w:b/>
          <w:iCs/>
          <w:sz w:val="24"/>
          <w:szCs w:val="24"/>
        </w:rPr>
        <w:lastRenderedPageBreak/>
        <w:t>Clinical health services</w:t>
      </w:r>
      <w:r w:rsidRPr="00FC7A89">
        <w:rPr>
          <w:rFonts w:ascii="Times New Roman" w:hAnsi="Times New Roman" w:cs="Times New Roman"/>
          <w:iCs/>
          <w:sz w:val="24"/>
          <w:szCs w:val="24"/>
        </w:rPr>
        <w:t>:</w:t>
      </w:r>
      <w:r w:rsidR="00326320">
        <w:rPr>
          <w:rFonts w:ascii="Times New Roman" w:hAnsi="Times New Roman" w:cs="Times New Roman"/>
          <w:iCs/>
          <w:sz w:val="24"/>
          <w:szCs w:val="24"/>
        </w:rPr>
        <w:t xml:space="preserve"> </w:t>
      </w:r>
      <w:r w:rsidRPr="00FC7A89">
        <w:rPr>
          <w:rFonts w:ascii="Times New Roman" w:hAnsi="Times New Roman" w:cs="Times New Roman"/>
          <w:sz w:val="24"/>
          <w:szCs w:val="24"/>
        </w:rPr>
        <w:t>Although some young people seek care through the formal health system, many others  don’t seek health care  because of attitudes of health workers,</w:t>
      </w:r>
      <w:r w:rsidR="00326320">
        <w:rPr>
          <w:rFonts w:ascii="Times New Roman" w:hAnsi="Times New Roman" w:cs="Times New Roman"/>
          <w:sz w:val="24"/>
          <w:szCs w:val="24"/>
        </w:rPr>
        <w:t xml:space="preserve"> </w:t>
      </w:r>
      <w:r w:rsidRPr="00FC7A89">
        <w:rPr>
          <w:rFonts w:ascii="Times New Roman" w:hAnsi="Times New Roman" w:cs="Times New Roman"/>
          <w:sz w:val="24"/>
          <w:szCs w:val="24"/>
        </w:rPr>
        <w:t>particularly when seeking care and advice on matters related to sexuality.</w:t>
      </w:r>
    </w:p>
    <w:p w:rsidR="00326320" w:rsidRDefault="00092A03" w:rsidP="00092A03">
      <w:pPr>
        <w:pStyle w:val="ListParagraph"/>
        <w:numPr>
          <w:ilvl w:val="0"/>
          <w:numId w:val="27"/>
        </w:numPr>
        <w:spacing w:line="360" w:lineRule="auto"/>
        <w:jc w:val="both"/>
        <w:rPr>
          <w:rFonts w:ascii="Times New Roman" w:hAnsi="Times New Roman" w:cs="Times New Roman"/>
          <w:sz w:val="24"/>
          <w:szCs w:val="24"/>
        </w:rPr>
      </w:pPr>
      <w:r w:rsidRPr="00326320">
        <w:rPr>
          <w:rFonts w:ascii="Times New Roman" w:hAnsi="Times New Roman" w:cs="Times New Roman"/>
          <w:sz w:val="24"/>
          <w:szCs w:val="24"/>
        </w:rPr>
        <w:t xml:space="preserve"> </w:t>
      </w:r>
      <w:r w:rsidRPr="00326320">
        <w:rPr>
          <w:rFonts w:ascii="Times New Roman" w:hAnsi="Times New Roman" w:cs="Times New Roman"/>
          <w:b/>
          <w:iCs/>
          <w:sz w:val="24"/>
          <w:szCs w:val="24"/>
        </w:rPr>
        <w:t>Social marketing</w:t>
      </w:r>
      <w:r w:rsidRPr="00326320">
        <w:rPr>
          <w:rFonts w:ascii="Times New Roman" w:hAnsi="Times New Roman" w:cs="Times New Roman"/>
          <w:iCs/>
          <w:sz w:val="24"/>
          <w:szCs w:val="24"/>
        </w:rPr>
        <w:t xml:space="preserve">: </w:t>
      </w:r>
      <w:r w:rsidRPr="00326320">
        <w:rPr>
          <w:rFonts w:ascii="Times New Roman" w:hAnsi="Times New Roman" w:cs="Times New Roman"/>
          <w:sz w:val="24"/>
          <w:szCs w:val="24"/>
        </w:rPr>
        <w:t>This approach involves the use of public health messages to promote healthy behaviors and the use of condoms and other health products and services.</w:t>
      </w:r>
    </w:p>
    <w:p w:rsidR="00092A03" w:rsidRPr="00326320" w:rsidRDefault="00092A03" w:rsidP="00092A03">
      <w:pPr>
        <w:pStyle w:val="ListParagraph"/>
        <w:numPr>
          <w:ilvl w:val="0"/>
          <w:numId w:val="27"/>
        </w:numPr>
        <w:spacing w:line="360" w:lineRule="auto"/>
        <w:jc w:val="both"/>
        <w:rPr>
          <w:rFonts w:ascii="Times New Roman" w:hAnsi="Times New Roman" w:cs="Times New Roman"/>
          <w:sz w:val="24"/>
          <w:szCs w:val="24"/>
        </w:rPr>
      </w:pPr>
      <w:r w:rsidRPr="00326320">
        <w:rPr>
          <w:rFonts w:ascii="Times New Roman" w:hAnsi="Times New Roman" w:cs="Times New Roman"/>
          <w:b/>
          <w:iCs/>
          <w:sz w:val="24"/>
          <w:szCs w:val="24"/>
        </w:rPr>
        <w:t>Workplace and private sector program</w:t>
      </w:r>
      <w:r w:rsidRPr="00326320">
        <w:rPr>
          <w:rFonts w:ascii="Times New Roman" w:hAnsi="Times New Roman" w:cs="Times New Roman"/>
          <w:iCs/>
          <w:sz w:val="24"/>
          <w:szCs w:val="24"/>
        </w:rPr>
        <w:t>s:</w:t>
      </w:r>
      <w:r w:rsidR="00326320" w:rsidRPr="00326320">
        <w:rPr>
          <w:rFonts w:ascii="Times New Roman" w:hAnsi="Times New Roman" w:cs="Times New Roman"/>
          <w:iCs/>
          <w:sz w:val="24"/>
          <w:szCs w:val="24"/>
        </w:rPr>
        <w:t xml:space="preserve"> </w:t>
      </w:r>
      <w:r w:rsidRPr="00326320">
        <w:rPr>
          <w:rFonts w:ascii="Times New Roman" w:hAnsi="Times New Roman" w:cs="Times New Roman"/>
          <w:sz w:val="24"/>
          <w:szCs w:val="24"/>
        </w:rPr>
        <w:t>Programs that reach</w:t>
      </w:r>
      <w:r w:rsidR="00326320" w:rsidRPr="00326320">
        <w:rPr>
          <w:rFonts w:ascii="Times New Roman" w:hAnsi="Times New Roman" w:cs="Times New Roman"/>
          <w:sz w:val="24"/>
          <w:szCs w:val="24"/>
        </w:rPr>
        <w:t xml:space="preserve"> </w:t>
      </w:r>
      <w:r w:rsidRPr="00326320">
        <w:rPr>
          <w:rFonts w:ascii="Times New Roman" w:hAnsi="Times New Roman" w:cs="Times New Roman"/>
          <w:sz w:val="24"/>
          <w:szCs w:val="24"/>
        </w:rPr>
        <w:t>young people do so at their places of work and through private channels, such as pharmacies and for-profit medical services, where many young people prefer to seek care.</w:t>
      </w:r>
    </w:p>
    <w:p w:rsidR="00092A03" w:rsidRPr="00FC7A89" w:rsidRDefault="00092A03" w:rsidP="00092A03">
      <w:pPr>
        <w:autoSpaceDE w:val="0"/>
        <w:autoSpaceDN w:val="0"/>
        <w:adjustRightInd w:val="0"/>
        <w:spacing w:after="0" w:line="360" w:lineRule="auto"/>
        <w:jc w:val="both"/>
        <w:rPr>
          <w:rFonts w:ascii="Times New Roman" w:hAnsi="Times New Roman" w:cs="Times New Roman"/>
          <w:b/>
          <w:sz w:val="24"/>
          <w:szCs w:val="24"/>
        </w:rPr>
      </w:pPr>
      <w:r w:rsidRPr="00FC7A89">
        <w:rPr>
          <w:rFonts w:ascii="Times New Roman" w:hAnsi="Times New Roman" w:cs="Times New Roman"/>
          <w:b/>
          <w:sz w:val="24"/>
          <w:szCs w:val="24"/>
        </w:rPr>
        <w:t>Other Interventions:</w:t>
      </w:r>
    </w:p>
    <w:p w:rsidR="00092A03" w:rsidRPr="00FC7A89" w:rsidRDefault="00092A03" w:rsidP="00092A03">
      <w:pPr>
        <w:pStyle w:val="ListParagraph"/>
        <w:numPr>
          <w:ilvl w:val="0"/>
          <w:numId w:val="28"/>
        </w:numPr>
        <w:autoSpaceDE w:val="0"/>
        <w:autoSpaceDN w:val="0"/>
        <w:adjustRightInd w:val="0"/>
        <w:spacing w:after="0" w:line="360" w:lineRule="auto"/>
        <w:jc w:val="both"/>
        <w:rPr>
          <w:rFonts w:ascii="Times New Roman" w:hAnsi="Times New Roman" w:cs="Times New Roman"/>
          <w:b/>
          <w:sz w:val="24"/>
          <w:szCs w:val="24"/>
        </w:rPr>
      </w:pPr>
      <w:r w:rsidRPr="00FC7A89">
        <w:rPr>
          <w:rFonts w:ascii="Times New Roman" w:hAnsi="Times New Roman" w:cs="Times New Roman"/>
          <w:b/>
          <w:bCs/>
          <w:sz w:val="24"/>
          <w:szCs w:val="24"/>
        </w:rPr>
        <w:t xml:space="preserve">Mass Deworming. </w:t>
      </w:r>
      <w:r w:rsidRPr="00FC7A89">
        <w:rPr>
          <w:rFonts w:ascii="Times New Roman" w:hAnsi="Times New Roman" w:cs="Times New Roman"/>
          <w:sz w:val="24"/>
          <w:szCs w:val="24"/>
        </w:rPr>
        <w:t>In the Busia district of western Kenya mass deworming of adole</w:t>
      </w:r>
      <w:r w:rsidR="00326320">
        <w:rPr>
          <w:rFonts w:ascii="Times New Roman" w:hAnsi="Times New Roman" w:cs="Times New Roman"/>
          <w:sz w:val="24"/>
          <w:szCs w:val="24"/>
        </w:rPr>
        <w:t>s</w:t>
      </w:r>
      <w:r w:rsidRPr="00FC7A89">
        <w:rPr>
          <w:rFonts w:ascii="Times New Roman" w:hAnsi="Times New Roman" w:cs="Times New Roman"/>
          <w:sz w:val="24"/>
          <w:szCs w:val="24"/>
        </w:rPr>
        <w:t>cents done.</w:t>
      </w:r>
      <w:r w:rsidR="00326320">
        <w:rPr>
          <w:rFonts w:ascii="Times New Roman" w:hAnsi="Times New Roman" w:cs="Times New Roman"/>
          <w:sz w:val="24"/>
          <w:szCs w:val="24"/>
        </w:rPr>
        <w:t xml:space="preserve"> </w:t>
      </w:r>
      <w:r w:rsidRPr="00FC7A89">
        <w:rPr>
          <w:rFonts w:ascii="Times New Roman" w:hAnsi="Times New Roman" w:cs="Times New Roman"/>
          <w:sz w:val="24"/>
          <w:szCs w:val="24"/>
        </w:rPr>
        <w:t>After two years, observed effects of deworming treatment</w:t>
      </w:r>
      <w:r w:rsidR="00326320">
        <w:rPr>
          <w:rFonts w:ascii="Times New Roman" w:hAnsi="Times New Roman" w:cs="Times New Roman"/>
          <w:sz w:val="24"/>
          <w:szCs w:val="24"/>
        </w:rPr>
        <w:t xml:space="preserve"> </w:t>
      </w:r>
      <w:r w:rsidRPr="00FC7A89">
        <w:rPr>
          <w:rFonts w:ascii="Times New Roman" w:hAnsi="Times New Roman" w:cs="Times New Roman"/>
          <w:sz w:val="24"/>
          <w:szCs w:val="24"/>
        </w:rPr>
        <w:t xml:space="preserve">included fewer absences and lower dropout rates. The treatment also resulted in health and school participation benefits among untreated children in the same schools, as well as in neighborings </w:t>
      </w:r>
      <w:r w:rsidR="00326320">
        <w:rPr>
          <w:rFonts w:ascii="Times New Roman" w:hAnsi="Times New Roman" w:cs="Times New Roman"/>
          <w:sz w:val="24"/>
          <w:szCs w:val="24"/>
        </w:rPr>
        <w:t>s</w:t>
      </w:r>
      <w:r w:rsidRPr="00FC7A89">
        <w:rPr>
          <w:rFonts w:ascii="Times New Roman" w:hAnsi="Times New Roman" w:cs="Times New Roman"/>
          <w:sz w:val="24"/>
          <w:szCs w:val="24"/>
        </w:rPr>
        <w:t>chools, suggesting that the deworming had positive results.</w:t>
      </w:r>
    </w:p>
    <w:p w:rsidR="00092A03" w:rsidRPr="00FC7A89" w:rsidRDefault="00092A03" w:rsidP="00092A03">
      <w:pPr>
        <w:pStyle w:val="ListParagraph"/>
        <w:numPr>
          <w:ilvl w:val="0"/>
          <w:numId w:val="28"/>
        </w:numPr>
        <w:autoSpaceDE w:val="0"/>
        <w:autoSpaceDN w:val="0"/>
        <w:adjustRightInd w:val="0"/>
        <w:spacing w:after="0" w:line="360" w:lineRule="auto"/>
        <w:jc w:val="both"/>
        <w:rPr>
          <w:rFonts w:ascii="Times New Roman" w:hAnsi="Times New Roman" w:cs="Times New Roman"/>
          <w:sz w:val="24"/>
          <w:szCs w:val="24"/>
        </w:rPr>
      </w:pPr>
      <w:r w:rsidRPr="00FC7A89">
        <w:rPr>
          <w:rFonts w:ascii="Times New Roman" w:hAnsi="Times New Roman" w:cs="Times New Roman"/>
          <w:b/>
          <w:bCs/>
          <w:sz w:val="24"/>
          <w:szCs w:val="24"/>
        </w:rPr>
        <w:t xml:space="preserve">Tobacco: </w:t>
      </w:r>
      <w:r w:rsidRPr="00FC7A89">
        <w:rPr>
          <w:rFonts w:ascii="Times New Roman" w:hAnsi="Times New Roman" w:cs="Times New Roman"/>
          <w:sz w:val="24"/>
          <w:szCs w:val="24"/>
        </w:rPr>
        <w:t>Price increases are the most effective tool for reducing the use of tobacco products by young people.Studies in the United States have shown that price increases</w:t>
      </w:r>
    </w:p>
    <w:p w:rsidR="00092A03" w:rsidRPr="00FC7A89" w:rsidRDefault="00092A03" w:rsidP="00092A03">
      <w:pPr>
        <w:pStyle w:val="ListParagraph"/>
        <w:autoSpaceDE w:val="0"/>
        <w:autoSpaceDN w:val="0"/>
        <w:adjustRightInd w:val="0"/>
        <w:spacing w:after="0" w:line="360" w:lineRule="auto"/>
        <w:jc w:val="both"/>
        <w:rPr>
          <w:rFonts w:ascii="Times New Roman" w:hAnsi="Times New Roman" w:cs="Times New Roman"/>
          <w:sz w:val="24"/>
          <w:szCs w:val="24"/>
        </w:rPr>
      </w:pPr>
      <w:r w:rsidRPr="00FC7A89">
        <w:rPr>
          <w:rFonts w:ascii="Times New Roman" w:hAnsi="Times New Roman" w:cs="Times New Roman"/>
          <w:sz w:val="24"/>
          <w:szCs w:val="24"/>
        </w:rPr>
        <w:t>have a greater effect on tobacco use by young people than on use by older age groups (University of Illinois at Chicago Health Research and Policy Centers 2001). Comprehensive bans on all advertising, including bans on the promotion of tobacco products and trademarks also reduces tobacco use. Programs that give young people the skills to resist peer pressure and other social pressures to smoke have demonstrated consistent and significant reductions or delays in adolescent smoking. School-based programs are also more effective when combined with community wide supportive efforts. Information campaigns that help young people see how the tobacco industry tries to manipulate their behavior through advertising have been highly effective in changing behavior and attitudes toward smoking among young people in the United States(American Legacy Foundation 2002).</w:t>
      </w:r>
    </w:p>
    <w:p w:rsidR="003D2923" w:rsidRPr="00FC7A89" w:rsidRDefault="003D2923" w:rsidP="00D637CB">
      <w:pPr>
        <w:autoSpaceDE w:val="0"/>
        <w:autoSpaceDN w:val="0"/>
        <w:adjustRightInd w:val="0"/>
        <w:spacing w:after="0" w:line="360" w:lineRule="auto"/>
        <w:jc w:val="both"/>
        <w:rPr>
          <w:rFonts w:ascii="Times New Roman" w:hAnsi="Times New Roman" w:cs="Times New Roman"/>
          <w:color w:val="000000" w:themeColor="text1"/>
          <w:sz w:val="24"/>
          <w:szCs w:val="24"/>
        </w:rPr>
      </w:pPr>
    </w:p>
    <w:p w:rsidR="005F7321" w:rsidRDefault="005F7321" w:rsidP="00D637CB">
      <w:pPr>
        <w:autoSpaceDE w:val="0"/>
        <w:autoSpaceDN w:val="0"/>
        <w:adjustRightInd w:val="0"/>
        <w:spacing w:after="0" w:line="36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References:</w:t>
      </w:r>
    </w:p>
    <w:p w:rsidR="00000000" w:rsidRPr="005F7321" w:rsidRDefault="006225D5" w:rsidP="005F7321">
      <w:pPr>
        <w:numPr>
          <w:ilvl w:val="0"/>
          <w:numId w:val="38"/>
        </w:numPr>
        <w:autoSpaceDE w:val="0"/>
        <w:autoSpaceDN w:val="0"/>
        <w:adjustRightInd w:val="0"/>
        <w:spacing w:after="0" w:line="360" w:lineRule="auto"/>
        <w:jc w:val="both"/>
        <w:rPr>
          <w:rFonts w:ascii="Times New Roman" w:hAnsi="Times New Roman" w:cs="Times New Roman"/>
          <w:color w:val="000000" w:themeColor="text1"/>
          <w:sz w:val="24"/>
          <w:szCs w:val="24"/>
        </w:rPr>
      </w:pPr>
      <w:r w:rsidRPr="005F7321">
        <w:rPr>
          <w:rFonts w:ascii="Times New Roman" w:hAnsi="Times New Roman" w:cs="Times New Roman"/>
          <w:color w:val="000000" w:themeColor="text1"/>
          <w:sz w:val="24"/>
          <w:szCs w:val="24"/>
        </w:rPr>
        <w:lastRenderedPageBreak/>
        <w:t xml:space="preserve">National Rural Health Mission. Implementation Guide On RCH-II Adolescent Reproductive Sexual Health Strategy. For State and District Health Managers May 2006. [Online]. Available from: </w:t>
      </w:r>
      <w:hyperlink r:id="rId9" w:history="1">
        <w:r w:rsidRPr="005F7321">
          <w:rPr>
            <w:rStyle w:val="Hyperlink"/>
            <w:rFonts w:ascii="Times New Roman" w:hAnsi="Times New Roman" w:cs="Times New Roman"/>
            <w:sz w:val="24"/>
            <w:szCs w:val="24"/>
          </w:rPr>
          <w:t>http://www.mohfw.nic.in/NRHM/Documents/ARSH/Implementation_guide_on_RCH%20II.pdf</w:t>
        </w:r>
      </w:hyperlink>
      <w:r w:rsidRPr="005F7321">
        <w:rPr>
          <w:rFonts w:ascii="Times New Roman" w:hAnsi="Times New Roman" w:cs="Times New Roman"/>
          <w:color w:val="000000" w:themeColor="text1"/>
          <w:sz w:val="24"/>
          <w:szCs w:val="24"/>
        </w:rPr>
        <w:t>. [cited  2009 Sept 30].</w:t>
      </w:r>
    </w:p>
    <w:p w:rsidR="00000000" w:rsidRPr="005F7321" w:rsidRDefault="006225D5" w:rsidP="005F7321">
      <w:pPr>
        <w:numPr>
          <w:ilvl w:val="0"/>
          <w:numId w:val="38"/>
        </w:numPr>
        <w:autoSpaceDE w:val="0"/>
        <w:autoSpaceDN w:val="0"/>
        <w:adjustRightInd w:val="0"/>
        <w:spacing w:after="0" w:line="360" w:lineRule="auto"/>
        <w:jc w:val="both"/>
        <w:rPr>
          <w:rFonts w:ascii="Times New Roman" w:hAnsi="Times New Roman" w:cs="Times New Roman"/>
          <w:color w:val="000000" w:themeColor="text1"/>
          <w:sz w:val="24"/>
          <w:szCs w:val="24"/>
        </w:rPr>
      </w:pPr>
      <w:r w:rsidRPr="005F7321">
        <w:rPr>
          <w:rFonts w:ascii="Times New Roman" w:hAnsi="Times New Roman" w:cs="Times New Roman"/>
          <w:color w:val="000000" w:themeColor="text1"/>
          <w:sz w:val="24"/>
          <w:szCs w:val="24"/>
        </w:rPr>
        <w:t xml:space="preserve">Ministry of Health and Family Welfare. </w:t>
      </w:r>
      <w:r w:rsidRPr="005F7321">
        <w:rPr>
          <w:rFonts w:ascii="Times New Roman" w:hAnsi="Times New Roman" w:cs="Times New Roman"/>
          <w:color w:val="000000" w:themeColor="text1"/>
          <w:sz w:val="24"/>
          <w:szCs w:val="24"/>
        </w:rPr>
        <w:t xml:space="preserve">Government of India. Reproductive And Sexual Health People in India July 2009. [Online]. Available from: </w:t>
      </w:r>
      <w:hyperlink r:id="rId10" w:history="1">
        <w:r w:rsidRPr="005F7321">
          <w:rPr>
            <w:rStyle w:val="Hyperlink"/>
            <w:rFonts w:ascii="Times New Roman" w:hAnsi="Times New Roman" w:cs="Times New Roman"/>
            <w:sz w:val="24"/>
            <w:szCs w:val="24"/>
          </w:rPr>
          <w:t>http://www.mohfw.nic.in/NRHM/Documents/ARSH/Or</w:t>
        </w:r>
        <w:r w:rsidRPr="005F7321">
          <w:rPr>
            <w:rStyle w:val="Hyperlink"/>
            <w:rFonts w:ascii="Times New Roman" w:hAnsi="Times New Roman" w:cs="Times New Roman"/>
            <w:sz w:val="24"/>
            <w:szCs w:val="24"/>
          </w:rPr>
          <w:t>ientation_Programme_Facilitators_Guide.pdf</w:t>
        </w:r>
      </w:hyperlink>
      <w:r w:rsidRPr="005F7321">
        <w:rPr>
          <w:rFonts w:ascii="Times New Roman" w:hAnsi="Times New Roman" w:cs="Times New Roman"/>
          <w:color w:val="000000" w:themeColor="text1"/>
          <w:sz w:val="24"/>
          <w:szCs w:val="24"/>
        </w:rPr>
        <w:t>. [cited  2009  Sept 30</w:t>
      </w:r>
      <w:r w:rsidRPr="005F7321">
        <w:rPr>
          <w:rFonts w:ascii="Times New Roman" w:hAnsi="Times New Roman" w:cs="Times New Roman"/>
          <w:color w:val="000000" w:themeColor="text1"/>
          <w:sz w:val="24"/>
          <w:szCs w:val="24"/>
        </w:rPr>
        <w:t>].</w:t>
      </w:r>
    </w:p>
    <w:p w:rsidR="00000000" w:rsidRPr="005F7321" w:rsidRDefault="006225D5" w:rsidP="005F7321">
      <w:pPr>
        <w:numPr>
          <w:ilvl w:val="0"/>
          <w:numId w:val="38"/>
        </w:numPr>
        <w:autoSpaceDE w:val="0"/>
        <w:autoSpaceDN w:val="0"/>
        <w:adjustRightInd w:val="0"/>
        <w:spacing w:after="0" w:line="360" w:lineRule="auto"/>
        <w:jc w:val="both"/>
        <w:rPr>
          <w:rFonts w:ascii="Times New Roman" w:hAnsi="Times New Roman" w:cs="Times New Roman"/>
          <w:color w:val="000000" w:themeColor="text1"/>
          <w:sz w:val="24"/>
          <w:szCs w:val="24"/>
        </w:rPr>
      </w:pPr>
      <w:r w:rsidRPr="005F7321">
        <w:rPr>
          <w:rFonts w:ascii="Times New Roman" w:hAnsi="Times New Roman" w:cs="Times New Roman"/>
          <w:color w:val="000000" w:themeColor="text1"/>
          <w:sz w:val="24"/>
          <w:szCs w:val="24"/>
        </w:rPr>
        <w:t xml:space="preserve">Nath A, Garg S. Adolesecnt Friendly Health Services in India: A Need of The Hour. Indian Journal of Medical Sciences Nov 2008; 62(11). </w:t>
      </w:r>
    </w:p>
    <w:p w:rsidR="00000000" w:rsidRPr="005F7321" w:rsidRDefault="006225D5" w:rsidP="005F7321">
      <w:pPr>
        <w:numPr>
          <w:ilvl w:val="0"/>
          <w:numId w:val="38"/>
        </w:numPr>
        <w:autoSpaceDE w:val="0"/>
        <w:autoSpaceDN w:val="0"/>
        <w:adjustRightInd w:val="0"/>
        <w:spacing w:after="0" w:line="360" w:lineRule="auto"/>
        <w:jc w:val="both"/>
        <w:rPr>
          <w:rFonts w:ascii="Times New Roman" w:hAnsi="Times New Roman" w:cs="Times New Roman"/>
          <w:color w:val="000000" w:themeColor="text1"/>
          <w:sz w:val="24"/>
          <w:szCs w:val="24"/>
        </w:rPr>
      </w:pPr>
      <w:r w:rsidRPr="005F7321">
        <w:rPr>
          <w:rFonts w:ascii="Times New Roman" w:hAnsi="Times New Roman" w:cs="Times New Roman"/>
          <w:color w:val="000000" w:themeColor="text1"/>
          <w:sz w:val="24"/>
          <w:szCs w:val="24"/>
        </w:rPr>
        <w:t xml:space="preserve">Government of India. </w:t>
      </w:r>
      <w:r w:rsidRPr="005F7321">
        <w:rPr>
          <w:rFonts w:ascii="Times New Roman" w:hAnsi="Times New Roman" w:cs="Times New Roman"/>
          <w:color w:val="000000" w:themeColor="text1"/>
          <w:sz w:val="24"/>
          <w:szCs w:val="24"/>
        </w:rPr>
        <w:t>Balika Samridhi Yojana. [Onli</w:t>
      </w:r>
      <w:r w:rsidRPr="005F7321">
        <w:rPr>
          <w:rFonts w:ascii="Times New Roman" w:hAnsi="Times New Roman" w:cs="Times New Roman"/>
          <w:color w:val="000000" w:themeColor="text1"/>
          <w:sz w:val="24"/>
          <w:szCs w:val="24"/>
        </w:rPr>
        <w:t xml:space="preserve">ne]. Available from: </w:t>
      </w:r>
      <w:hyperlink r:id="rId11" w:history="1">
        <w:r w:rsidRPr="005F7321">
          <w:rPr>
            <w:rStyle w:val="Hyperlink"/>
            <w:rFonts w:ascii="Times New Roman" w:hAnsi="Times New Roman" w:cs="Times New Roman"/>
            <w:sz w:val="24"/>
            <w:szCs w:val="24"/>
          </w:rPr>
          <w:t>http://wcdhry.gov.in/balika_samridhi_yojana.htm</w:t>
        </w:r>
      </w:hyperlink>
      <w:r w:rsidRPr="005F7321">
        <w:rPr>
          <w:rFonts w:ascii="Times New Roman" w:hAnsi="Times New Roman" w:cs="Times New Roman"/>
          <w:color w:val="000000" w:themeColor="text1"/>
          <w:sz w:val="24"/>
          <w:szCs w:val="24"/>
          <w:u w:val="single"/>
        </w:rPr>
        <w:t>.</w:t>
      </w:r>
      <w:r w:rsidRPr="005F7321">
        <w:rPr>
          <w:rFonts w:ascii="Times New Roman" w:hAnsi="Times New Roman" w:cs="Times New Roman"/>
          <w:color w:val="000000" w:themeColor="text1"/>
          <w:sz w:val="24"/>
          <w:szCs w:val="24"/>
        </w:rPr>
        <w:t>[cited  2009  Sept 30</w:t>
      </w:r>
      <w:r w:rsidRPr="005F7321">
        <w:rPr>
          <w:rFonts w:ascii="Times New Roman" w:hAnsi="Times New Roman" w:cs="Times New Roman"/>
          <w:color w:val="000000" w:themeColor="text1"/>
          <w:sz w:val="24"/>
          <w:szCs w:val="24"/>
        </w:rPr>
        <w:t>].</w:t>
      </w:r>
    </w:p>
    <w:p w:rsidR="00D637CB" w:rsidRPr="005F7321" w:rsidRDefault="00D637CB" w:rsidP="00D637CB">
      <w:pPr>
        <w:autoSpaceDE w:val="0"/>
        <w:autoSpaceDN w:val="0"/>
        <w:adjustRightInd w:val="0"/>
        <w:spacing w:after="0" w:line="360" w:lineRule="auto"/>
        <w:jc w:val="both"/>
        <w:rPr>
          <w:rFonts w:ascii="Times New Roman" w:hAnsi="Times New Roman" w:cs="Times New Roman"/>
          <w:color w:val="000000" w:themeColor="text1"/>
          <w:sz w:val="24"/>
          <w:szCs w:val="24"/>
        </w:rPr>
      </w:pPr>
      <w:r w:rsidRPr="005F7321">
        <w:rPr>
          <w:rFonts w:ascii="Times New Roman" w:hAnsi="Times New Roman" w:cs="Times New Roman"/>
          <w:color w:val="000000" w:themeColor="text1"/>
          <w:sz w:val="24"/>
          <w:szCs w:val="24"/>
        </w:rPr>
        <w:t xml:space="preserve"> </w:t>
      </w:r>
    </w:p>
    <w:p w:rsidR="004A2CBF" w:rsidRPr="00FC7A89" w:rsidRDefault="004A2CBF" w:rsidP="002478B4">
      <w:pPr>
        <w:autoSpaceDE w:val="0"/>
        <w:autoSpaceDN w:val="0"/>
        <w:adjustRightInd w:val="0"/>
        <w:spacing w:after="0" w:line="360" w:lineRule="auto"/>
        <w:jc w:val="both"/>
        <w:rPr>
          <w:rFonts w:ascii="Times New Roman" w:hAnsi="Times New Roman" w:cs="Times New Roman"/>
          <w:b/>
          <w:sz w:val="24"/>
          <w:szCs w:val="24"/>
        </w:rPr>
      </w:pPr>
    </w:p>
    <w:p w:rsidR="004A2CBF" w:rsidRPr="00FC7A89" w:rsidRDefault="004A2CBF" w:rsidP="002478B4">
      <w:pPr>
        <w:autoSpaceDE w:val="0"/>
        <w:autoSpaceDN w:val="0"/>
        <w:adjustRightInd w:val="0"/>
        <w:spacing w:after="0" w:line="360" w:lineRule="auto"/>
        <w:jc w:val="both"/>
        <w:rPr>
          <w:rFonts w:ascii="Times New Roman" w:hAnsi="Times New Roman" w:cs="Times New Roman"/>
          <w:b/>
          <w:sz w:val="24"/>
          <w:szCs w:val="24"/>
        </w:rPr>
      </w:pPr>
    </w:p>
    <w:p w:rsidR="004A2CBF" w:rsidRPr="00FC7A89" w:rsidRDefault="004A2CBF" w:rsidP="002478B4">
      <w:pPr>
        <w:autoSpaceDE w:val="0"/>
        <w:autoSpaceDN w:val="0"/>
        <w:adjustRightInd w:val="0"/>
        <w:spacing w:after="0" w:line="360" w:lineRule="auto"/>
        <w:jc w:val="both"/>
        <w:rPr>
          <w:rFonts w:ascii="Times New Roman" w:hAnsi="Times New Roman" w:cs="Times New Roman"/>
          <w:b/>
          <w:sz w:val="24"/>
          <w:szCs w:val="24"/>
        </w:rPr>
      </w:pPr>
    </w:p>
    <w:p w:rsidR="004A2CBF" w:rsidRPr="00FC7A89" w:rsidRDefault="004A2CBF" w:rsidP="002478B4">
      <w:pPr>
        <w:autoSpaceDE w:val="0"/>
        <w:autoSpaceDN w:val="0"/>
        <w:adjustRightInd w:val="0"/>
        <w:spacing w:after="0" w:line="360" w:lineRule="auto"/>
        <w:jc w:val="both"/>
        <w:rPr>
          <w:rFonts w:ascii="Times New Roman" w:hAnsi="Times New Roman" w:cs="Times New Roman"/>
          <w:sz w:val="24"/>
          <w:szCs w:val="24"/>
        </w:rPr>
      </w:pPr>
    </w:p>
    <w:p w:rsidR="004A2CBF" w:rsidRPr="00FC7A89" w:rsidRDefault="004A2CBF" w:rsidP="002478B4">
      <w:pPr>
        <w:autoSpaceDE w:val="0"/>
        <w:autoSpaceDN w:val="0"/>
        <w:adjustRightInd w:val="0"/>
        <w:spacing w:after="0" w:line="360" w:lineRule="auto"/>
        <w:jc w:val="both"/>
        <w:rPr>
          <w:rFonts w:ascii="Times New Roman" w:hAnsi="Times New Roman" w:cs="Times New Roman"/>
          <w:sz w:val="24"/>
          <w:szCs w:val="24"/>
        </w:rPr>
      </w:pPr>
    </w:p>
    <w:p w:rsidR="007060BB" w:rsidRPr="00FC7A89" w:rsidRDefault="007060BB" w:rsidP="002478B4">
      <w:pPr>
        <w:autoSpaceDE w:val="0"/>
        <w:autoSpaceDN w:val="0"/>
        <w:adjustRightInd w:val="0"/>
        <w:spacing w:after="0" w:line="360" w:lineRule="auto"/>
        <w:jc w:val="both"/>
        <w:rPr>
          <w:rFonts w:ascii="Times New Roman" w:hAnsi="Times New Roman" w:cs="Times New Roman"/>
          <w:b/>
          <w:bCs/>
          <w:sz w:val="24"/>
          <w:szCs w:val="24"/>
        </w:rPr>
      </w:pPr>
    </w:p>
    <w:p w:rsidR="00666E91" w:rsidRPr="00FC7A89" w:rsidRDefault="00666E91" w:rsidP="006D3A5C">
      <w:pPr>
        <w:autoSpaceDE w:val="0"/>
        <w:autoSpaceDN w:val="0"/>
        <w:adjustRightInd w:val="0"/>
        <w:spacing w:after="0" w:line="360" w:lineRule="auto"/>
        <w:jc w:val="both"/>
        <w:rPr>
          <w:rFonts w:ascii="Times New Roman" w:hAnsi="Times New Roman" w:cs="Times New Roman"/>
          <w:sz w:val="24"/>
          <w:szCs w:val="24"/>
        </w:rPr>
      </w:pPr>
    </w:p>
    <w:p w:rsidR="004A2CBF" w:rsidRPr="00FC7A89" w:rsidRDefault="004A2CBF" w:rsidP="002478B4">
      <w:pPr>
        <w:autoSpaceDE w:val="0"/>
        <w:autoSpaceDN w:val="0"/>
        <w:adjustRightInd w:val="0"/>
        <w:spacing w:after="0" w:line="360" w:lineRule="auto"/>
        <w:jc w:val="both"/>
        <w:rPr>
          <w:rFonts w:ascii="Times New Roman" w:hAnsi="Times New Roman" w:cs="Times New Roman"/>
          <w:sz w:val="24"/>
          <w:szCs w:val="24"/>
        </w:rPr>
      </w:pPr>
    </w:p>
    <w:p w:rsidR="004A2CBF" w:rsidRPr="00FC7A89" w:rsidRDefault="004A2CBF" w:rsidP="002478B4">
      <w:pPr>
        <w:pStyle w:val="ListParagraph"/>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5E149F" w:rsidRPr="00FC7A89" w:rsidRDefault="005E149F" w:rsidP="002478B4">
      <w:pPr>
        <w:autoSpaceDE w:val="0"/>
        <w:autoSpaceDN w:val="0"/>
        <w:adjustRightInd w:val="0"/>
        <w:spacing w:after="0" w:line="360" w:lineRule="auto"/>
        <w:jc w:val="both"/>
        <w:rPr>
          <w:rFonts w:ascii="Times New Roman" w:hAnsi="Times New Roman" w:cs="Times New Roman"/>
          <w:b/>
          <w:bCs/>
          <w:sz w:val="24"/>
          <w:szCs w:val="24"/>
        </w:rPr>
      </w:pPr>
    </w:p>
    <w:p w:rsidR="00FA3BB9" w:rsidRPr="00FC7A89" w:rsidRDefault="00FA3BB9" w:rsidP="002478B4">
      <w:pPr>
        <w:autoSpaceDE w:val="0"/>
        <w:autoSpaceDN w:val="0"/>
        <w:adjustRightInd w:val="0"/>
        <w:spacing w:after="0" w:line="360" w:lineRule="auto"/>
        <w:jc w:val="both"/>
        <w:rPr>
          <w:rFonts w:ascii="Times New Roman" w:hAnsi="Times New Roman" w:cs="Times New Roman"/>
          <w:sz w:val="24"/>
          <w:szCs w:val="24"/>
        </w:rPr>
      </w:pPr>
    </w:p>
    <w:sectPr w:rsidR="00FA3BB9" w:rsidRPr="00FC7A89" w:rsidSect="005A6FF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25D5" w:rsidRDefault="006225D5" w:rsidP="00A54546">
      <w:pPr>
        <w:spacing w:after="0" w:line="240" w:lineRule="auto"/>
      </w:pPr>
      <w:r>
        <w:separator/>
      </w:r>
    </w:p>
  </w:endnote>
  <w:endnote w:type="continuationSeparator" w:id="1">
    <w:p w:rsidR="006225D5" w:rsidRDefault="006225D5" w:rsidP="00A545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25D5" w:rsidRDefault="006225D5" w:rsidP="00A54546">
      <w:pPr>
        <w:spacing w:after="0" w:line="240" w:lineRule="auto"/>
      </w:pPr>
      <w:r>
        <w:separator/>
      </w:r>
    </w:p>
  </w:footnote>
  <w:footnote w:type="continuationSeparator" w:id="1">
    <w:p w:rsidR="006225D5" w:rsidRDefault="006225D5" w:rsidP="00A545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4D"/>
      </v:shape>
    </w:pict>
  </w:numPicBullet>
  <w:abstractNum w:abstractNumId="0">
    <w:nsid w:val="0C4D2779"/>
    <w:multiLevelType w:val="hybridMultilevel"/>
    <w:tmpl w:val="519E8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6C090F"/>
    <w:multiLevelType w:val="hybridMultilevel"/>
    <w:tmpl w:val="7AC44F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C56466F"/>
    <w:multiLevelType w:val="hybridMultilevel"/>
    <w:tmpl w:val="B85055CC"/>
    <w:lvl w:ilvl="0" w:tplc="0409000F">
      <w:start w:val="1"/>
      <w:numFmt w:val="decimal"/>
      <w:lvlText w:val="%1."/>
      <w:lvlJc w:val="left"/>
      <w:pPr>
        <w:ind w:left="885" w:hanging="360"/>
      </w:p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
    <w:nsid w:val="22776391"/>
    <w:multiLevelType w:val="hybridMultilevel"/>
    <w:tmpl w:val="0C72B3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B55C6A"/>
    <w:multiLevelType w:val="hybridMultilevel"/>
    <w:tmpl w:val="243A3F18"/>
    <w:lvl w:ilvl="0" w:tplc="F8E4E8FC">
      <w:start w:val="1"/>
      <w:numFmt w:val="bullet"/>
      <w:lvlText w:val="•"/>
      <w:lvlJc w:val="left"/>
      <w:pPr>
        <w:tabs>
          <w:tab w:val="num" w:pos="1440"/>
        </w:tabs>
        <w:ind w:left="1440" w:hanging="360"/>
      </w:pPr>
      <w:rPr>
        <w:rFonts w:ascii="Arial" w:hAnsi="Arial" w:hint="default"/>
      </w:rPr>
    </w:lvl>
    <w:lvl w:ilvl="1" w:tplc="BB728146" w:tentative="1">
      <w:start w:val="1"/>
      <w:numFmt w:val="bullet"/>
      <w:lvlText w:val="•"/>
      <w:lvlJc w:val="left"/>
      <w:pPr>
        <w:tabs>
          <w:tab w:val="num" w:pos="2160"/>
        </w:tabs>
        <w:ind w:left="2160" w:hanging="360"/>
      </w:pPr>
      <w:rPr>
        <w:rFonts w:ascii="Arial" w:hAnsi="Arial" w:hint="default"/>
      </w:rPr>
    </w:lvl>
    <w:lvl w:ilvl="2" w:tplc="F0C2CD9E" w:tentative="1">
      <w:start w:val="1"/>
      <w:numFmt w:val="bullet"/>
      <w:lvlText w:val="•"/>
      <w:lvlJc w:val="left"/>
      <w:pPr>
        <w:tabs>
          <w:tab w:val="num" w:pos="2880"/>
        </w:tabs>
        <w:ind w:left="2880" w:hanging="360"/>
      </w:pPr>
      <w:rPr>
        <w:rFonts w:ascii="Arial" w:hAnsi="Arial" w:hint="default"/>
      </w:rPr>
    </w:lvl>
    <w:lvl w:ilvl="3" w:tplc="BBAAD96A" w:tentative="1">
      <w:start w:val="1"/>
      <w:numFmt w:val="bullet"/>
      <w:lvlText w:val="•"/>
      <w:lvlJc w:val="left"/>
      <w:pPr>
        <w:tabs>
          <w:tab w:val="num" w:pos="3600"/>
        </w:tabs>
        <w:ind w:left="3600" w:hanging="360"/>
      </w:pPr>
      <w:rPr>
        <w:rFonts w:ascii="Arial" w:hAnsi="Arial" w:hint="default"/>
      </w:rPr>
    </w:lvl>
    <w:lvl w:ilvl="4" w:tplc="4968A456" w:tentative="1">
      <w:start w:val="1"/>
      <w:numFmt w:val="bullet"/>
      <w:lvlText w:val="•"/>
      <w:lvlJc w:val="left"/>
      <w:pPr>
        <w:tabs>
          <w:tab w:val="num" w:pos="4320"/>
        </w:tabs>
        <w:ind w:left="4320" w:hanging="360"/>
      </w:pPr>
      <w:rPr>
        <w:rFonts w:ascii="Arial" w:hAnsi="Arial" w:hint="default"/>
      </w:rPr>
    </w:lvl>
    <w:lvl w:ilvl="5" w:tplc="105E59E0" w:tentative="1">
      <w:start w:val="1"/>
      <w:numFmt w:val="bullet"/>
      <w:lvlText w:val="•"/>
      <w:lvlJc w:val="left"/>
      <w:pPr>
        <w:tabs>
          <w:tab w:val="num" w:pos="5040"/>
        </w:tabs>
        <w:ind w:left="5040" w:hanging="360"/>
      </w:pPr>
      <w:rPr>
        <w:rFonts w:ascii="Arial" w:hAnsi="Arial" w:hint="default"/>
      </w:rPr>
    </w:lvl>
    <w:lvl w:ilvl="6" w:tplc="382A068A" w:tentative="1">
      <w:start w:val="1"/>
      <w:numFmt w:val="bullet"/>
      <w:lvlText w:val="•"/>
      <w:lvlJc w:val="left"/>
      <w:pPr>
        <w:tabs>
          <w:tab w:val="num" w:pos="5760"/>
        </w:tabs>
        <w:ind w:left="5760" w:hanging="360"/>
      </w:pPr>
      <w:rPr>
        <w:rFonts w:ascii="Arial" w:hAnsi="Arial" w:hint="default"/>
      </w:rPr>
    </w:lvl>
    <w:lvl w:ilvl="7" w:tplc="3BFA2E8E" w:tentative="1">
      <w:start w:val="1"/>
      <w:numFmt w:val="bullet"/>
      <w:lvlText w:val="•"/>
      <w:lvlJc w:val="left"/>
      <w:pPr>
        <w:tabs>
          <w:tab w:val="num" w:pos="6480"/>
        </w:tabs>
        <w:ind w:left="6480" w:hanging="360"/>
      </w:pPr>
      <w:rPr>
        <w:rFonts w:ascii="Arial" w:hAnsi="Arial" w:hint="default"/>
      </w:rPr>
    </w:lvl>
    <w:lvl w:ilvl="8" w:tplc="73085894" w:tentative="1">
      <w:start w:val="1"/>
      <w:numFmt w:val="bullet"/>
      <w:lvlText w:val="•"/>
      <w:lvlJc w:val="left"/>
      <w:pPr>
        <w:tabs>
          <w:tab w:val="num" w:pos="7200"/>
        </w:tabs>
        <w:ind w:left="7200" w:hanging="360"/>
      </w:pPr>
      <w:rPr>
        <w:rFonts w:ascii="Arial" w:hAnsi="Arial" w:hint="default"/>
      </w:rPr>
    </w:lvl>
  </w:abstractNum>
  <w:abstractNum w:abstractNumId="5">
    <w:nsid w:val="2534072A"/>
    <w:multiLevelType w:val="hybridMultilevel"/>
    <w:tmpl w:val="43F460BA"/>
    <w:lvl w:ilvl="0" w:tplc="24344F1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FD77E3"/>
    <w:multiLevelType w:val="hybridMultilevel"/>
    <w:tmpl w:val="D26C14AE"/>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1B4EF1"/>
    <w:multiLevelType w:val="hybridMultilevel"/>
    <w:tmpl w:val="75327D1E"/>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8">
    <w:nsid w:val="2F4C3882"/>
    <w:multiLevelType w:val="hybridMultilevel"/>
    <w:tmpl w:val="F61C4DC0"/>
    <w:lvl w:ilvl="0" w:tplc="6E16CD64">
      <w:start w:val="2337"/>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9C5776"/>
    <w:multiLevelType w:val="hybridMultilevel"/>
    <w:tmpl w:val="FFD2C84C"/>
    <w:lvl w:ilvl="0" w:tplc="9CA4BC2A">
      <w:start w:val="1"/>
      <w:numFmt w:val="bullet"/>
      <w:lvlText w:val="•"/>
      <w:lvlJc w:val="left"/>
      <w:pPr>
        <w:tabs>
          <w:tab w:val="num" w:pos="1440"/>
        </w:tabs>
        <w:ind w:left="1440" w:hanging="360"/>
      </w:pPr>
      <w:rPr>
        <w:rFonts w:ascii="Arial" w:hAnsi="Arial" w:hint="default"/>
      </w:rPr>
    </w:lvl>
    <w:lvl w:ilvl="1" w:tplc="4D4CDA0E">
      <w:start w:val="1"/>
      <w:numFmt w:val="bullet"/>
      <w:lvlText w:val="•"/>
      <w:lvlJc w:val="left"/>
      <w:pPr>
        <w:tabs>
          <w:tab w:val="num" w:pos="2160"/>
        </w:tabs>
        <w:ind w:left="2160" w:hanging="360"/>
      </w:pPr>
      <w:rPr>
        <w:rFonts w:ascii="Arial" w:hAnsi="Arial" w:hint="default"/>
      </w:rPr>
    </w:lvl>
    <w:lvl w:ilvl="2" w:tplc="E968D8C2" w:tentative="1">
      <w:start w:val="1"/>
      <w:numFmt w:val="bullet"/>
      <w:lvlText w:val="•"/>
      <w:lvlJc w:val="left"/>
      <w:pPr>
        <w:tabs>
          <w:tab w:val="num" w:pos="2880"/>
        </w:tabs>
        <w:ind w:left="2880" w:hanging="360"/>
      </w:pPr>
      <w:rPr>
        <w:rFonts w:ascii="Arial" w:hAnsi="Arial" w:hint="default"/>
      </w:rPr>
    </w:lvl>
    <w:lvl w:ilvl="3" w:tplc="3390868E" w:tentative="1">
      <w:start w:val="1"/>
      <w:numFmt w:val="bullet"/>
      <w:lvlText w:val="•"/>
      <w:lvlJc w:val="left"/>
      <w:pPr>
        <w:tabs>
          <w:tab w:val="num" w:pos="3600"/>
        </w:tabs>
        <w:ind w:left="3600" w:hanging="360"/>
      </w:pPr>
      <w:rPr>
        <w:rFonts w:ascii="Arial" w:hAnsi="Arial" w:hint="default"/>
      </w:rPr>
    </w:lvl>
    <w:lvl w:ilvl="4" w:tplc="892CCFAA" w:tentative="1">
      <w:start w:val="1"/>
      <w:numFmt w:val="bullet"/>
      <w:lvlText w:val="•"/>
      <w:lvlJc w:val="left"/>
      <w:pPr>
        <w:tabs>
          <w:tab w:val="num" w:pos="4320"/>
        </w:tabs>
        <w:ind w:left="4320" w:hanging="360"/>
      </w:pPr>
      <w:rPr>
        <w:rFonts w:ascii="Arial" w:hAnsi="Arial" w:hint="default"/>
      </w:rPr>
    </w:lvl>
    <w:lvl w:ilvl="5" w:tplc="38684FAA" w:tentative="1">
      <w:start w:val="1"/>
      <w:numFmt w:val="bullet"/>
      <w:lvlText w:val="•"/>
      <w:lvlJc w:val="left"/>
      <w:pPr>
        <w:tabs>
          <w:tab w:val="num" w:pos="5040"/>
        </w:tabs>
        <w:ind w:left="5040" w:hanging="360"/>
      </w:pPr>
      <w:rPr>
        <w:rFonts w:ascii="Arial" w:hAnsi="Arial" w:hint="default"/>
      </w:rPr>
    </w:lvl>
    <w:lvl w:ilvl="6" w:tplc="A464F920" w:tentative="1">
      <w:start w:val="1"/>
      <w:numFmt w:val="bullet"/>
      <w:lvlText w:val="•"/>
      <w:lvlJc w:val="left"/>
      <w:pPr>
        <w:tabs>
          <w:tab w:val="num" w:pos="5760"/>
        </w:tabs>
        <w:ind w:left="5760" w:hanging="360"/>
      </w:pPr>
      <w:rPr>
        <w:rFonts w:ascii="Arial" w:hAnsi="Arial" w:hint="default"/>
      </w:rPr>
    </w:lvl>
    <w:lvl w:ilvl="7" w:tplc="E5DAA278" w:tentative="1">
      <w:start w:val="1"/>
      <w:numFmt w:val="bullet"/>
      <w:lvlText w:val="•"/>
      <w:lvlJc w:val="left"/>
      <w:pPr>
        <w:tabs>
          <w:tab w:val="num" w:pos="6480"/>
        </w:tabs>
        <w:ind w:left="6480" w:hanging="360"/>
      </w:pPr>
      <w:rPr>
        <w:rFonts w:ascii="Arial" w:hAnsi="Arial" w:hint="default"/>
      </w:rPr>
    </w:lvl>
    <w:lvl w:ilvl="8" w:tplc="66C619F8" w:tentative="1">
      <w:start w:val="1"/>
      <w:numFmt w:val="bullet"/>
      <w:lvlText w:val="•"/>
      <w:lvlJc w:val="left"/>
      <w:pPr>
        <w:tabs>
          <w:tab w:val="num" w:pos="7200"/>
        </w:tabs>
        <w:ind w:left="7200" w:hanging="360"/>
      </w:pPr>
      <w:rPr>
        <w:rFonts w:ascii="Arial" w:hAnsi="Arial" w:hint="default"/>
      </w:rPr>
    </w:lvl>
  </w:abstractNum>
  <w:abstractNum w:abstractNumId="10">
    <w:nsid w:val="39F654DE"/>
    <w:multiLevelType w:val="hybridMultilevel"/>
    <w:tmpl w:val="F5C4E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EA2E34"/>
    <w:multiLevelType w:val="hybridMultilevel"/>
    <w:tmpl w:val="9F226BF0"/>
    <w:lvl w:ilvl="0" w:tplc="41DAC5A6">
      <w:start w:val="1"/>
      <w:numFmt w:val="bullet"/>
      <w:lvlText w:val="•"/>
      <w:lvlJc w:val="left"/>
      <w:pPr>
        <w:tabs>
          <w:tab w:val="num" w:pos="720"/>
        </w:tabs>
        <w:ind w:left="720" w:hanging="360"/>
      </w:pPr>
      <w:rPr>
        <w:rFonts w:ascii="Times New Roman" w:hAnsi="Times New Roman" w:hint="default"/>
      </w:rPr>
    </w:lvl>
    <w:lvl w:ilvl="1" w:tplc="04244998" w:tentative="1">
      <w:start w:val="1"/>
      <w:numFmt w:val="bullet"/>
      <w:lvlText w:val="•"/>
      <w:lvlJc w:val="left"/>
      <w:pPr>
        <w:tabs>
          <w:tab w:val="num" w:pos="1440"/>
        </w:tabs>
        <w:ind w:left="1440" w:hanging="360"/>
      </w:pPr>
      <w:rPr>
        <w:rFonts w:ascii="Times New Roman" w:hAnsi="Times New Roman" w:hint="default"/>
      </w:rPr>
    </w:lvl>
    <w:lvl w:ilvl="2" w:tplc="D76CC7CA" w:tentative="1">
      <w:start w:val="1"/>
      <w:numFmt w:val="bullet"/>
      <w:lvlText w:val="•"/>
      <w:lvlJc w:val="left"/>
      <w:pPr>
        <w:tabs>
          <w:tab w:val="num" w:pos="2160"/>
        </w:tabs>
        <w:ind w:left="2160" w:hanging="360"/>
      </w:pPr>
      <w:rPr>
        <w:rFonts w:ascii="Times New Roman" w:hAnsi="Times New Roman" w:hint="default"/>
      </w:rPr>
    </w:lvl>
    <w:lvl w:ilvl="3" w:tplc="0F9E9ABC" w:tentative="1">
      <w:start w:val="1"/>
      <w:numFmt w:val="bullet"/>
      <w:lvlText w:val="•"/>
      <w:lvlJc w:val="left"/>
      <w:pPr>
        <w:tabs>
          <w:tab w:val="num" w:pos="2880"/>
        </w:tabs>
        <w:ind w:left="2880" w:hanging="360"/>
      </w:pPr>
      <w:rPr>
        <w:rFonts w:ascii="Times New Roman" w:hAnsi="Times New Roman" w:hint="default"/>
      </w:rPr>
    </w:lvl>
    <w:lvl w:ilvl="4" w:tplc="A3D846E4" w:tentative="1">
      <w:start w:val="1"/>
      <w:numFmt w:val="bullet"/>
      <w:lvlText w:val="•"/>
      <w:lvlJc w:val="left"/>
      <w:pPr>
        <w:tabs>
          <w:tab w:val="num" w:pos="3600"/>
        </w:tabs>
        <w:ind w:left="3600" w:hanging="360"/>
      </w:pPr>
      <w:rPr>
        <w:rFonts w:ascii="Times New Roman" w:hAnsi="Times New Roman" w:hint="default"/>
      </w:rPr>
    </w:lvl>
    <w:lvl w:ilvl="5" w:tplc="17381DC4" w:tentative="1">
      <w:start w:val="1"/>
      <w:numFmt w:val="bullet"/>
      <w:lvlText w:val="•"/>
      <w:lvlJc w:val="left"/>
      <w:pPr>
        <w:tabs>
          <w:tab w:val="num" w:pos="4320"/>
        </w:tabs>
        <w:ind w:left="4320" w:hanging="360"/>
      </w:pPr>
      <w:rPr>
        <w:rFonts w:ascii="Times New Roman" w:hAnsi="Times New Roman" w:hint="default"/>
      </w:rPr>
    </w:lvl>
    <w:lvl w:ilvl="6" w:tplc="4A1EDB4E" w:tentative="1">
      <w:start w:val="1"/>
      <w:numFmt w:val="bullet"/>
      <w:lvlText w:val="•"/>
      <w:lvlJc w:val="left"/>
      <w:pPr>
        <w:tabs>
          <w:tab w:val="num" w:pos="5040"/>
        </w:tabs>
        <w:ind w:left="5040" w:hanging="360"/>
      </w:pPr>
      <w:rPr>
        <w:rFonts w:ascii="Times New Roman" w:hAnsi="Times New Roman" w:hint="default"/>
      </w:rPr>
    </w:lvl>
    <w:lvl w:ilvl="7" w:tplc="BDE47B88" w:tentative="1">
      <w:start w:val="1"/>
      <w:numFmt w:val="bullet"/>
      <w:lvlText w:val="•"/>
      <w:lvlJc w:val="left"/>
      <w:pPr>
        <w:tabs>
          <w:tab w:val="num" w:pos="5760"/>
        </w:tabs>
        <w:ind w:left="5760" w:hanging="360"/>
      </w:pPr>
      <w:rPr>
        <w:rFonts w:ascii="Times New Roman" w:hAnsi="Times New Roman" w:hint="default"/>
      </w:rPr>
    </w:lvl>
    <w:lvl w:ilvl="8" w:tplc="A0CC525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0025F09"/>
    <w:multiLevelType w:val="hybridMultilevel"/>
    <w:tmpl w:val="43F460BA"/>
    <w:lvl w:ilvl="0" w:tplc="24344F1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1D10F3"/>
    <w:multiLevelType w:val="hybridMultilevel"/>
    <w:tmpl w:val="56C432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086191"/>
    <w:multiLevelType w:val="hybridMultilevel"/>
    <w:tmpl w:val="835CEB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4B3C7A"/>
    <w:multiLevelType w:val="hybridMultilevel"/>
    <w:tmpl w:val="C8724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35245E"/>
    <w:multiLevelType w:val="hybridMultilevel"/>
    <w:tmpl w:val="CBD67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157BC5"/>
    <w:multiLevelType w:val="hybridMultilevel"/>
    <w:tmpl w:val="296C9D02"/>
    <w:lvl w:ilvl="0" w:tplc="E012BA94">
      <w:start w:val="1"/>
      <w:numFmt w:val="decimal"/>
      <w:lvlText w:val="%1."/>
      <w:lvlJc w:val="left"/>
      <w:pPr>
        <w:tabs>
          <w:tab w:val="num" w:pos="720"/>
        </w:tabs>
        <w:ind w:left="720" w:hanging="360"/>
      </w:pPr>
    </w:lvl>
    <w:lvl w:ilvl="1" w:tplc="6A42EEDC">
      <w:start w:val="1382"/>
      <w:numFmt w:val="bullet"/>
      <w:lvlText w:val="•"/>
      <w:lvlJc w:val="left"/>
      <w:pPr>
        <w:tabs>
          <w:tab w:val="num" w:pos="1440"/>
        </w:tabs>
        <w:ind w:left="1440" w:hanging="360"/>
      </w:pPr>
      <w:rPr>
        <w:rFonts w:ascii="Arial" w:hAnsi="Arial" w:hint="default"/>
      </w:rPr>
    </w:lvl>
    <w:lvl w:ilvl="2" w:tplc="0D4ED6E8" w:tentative="1">
      <w:start w:val="1"/>
      <w:numFmt w:val="decimal"/>
      <w:lvlText w:val="%3."/>
      <w:lvlJc w:val="left"/>
      <w:pPr>
        <w:tabs>
          <w:tab w:val="num" w:pos="2160"/>
        </w:tabs>
        <w:ind w:left="2160" w:hanging="360"/>
      </w:pPr>
    </w:lvl>
    <w:lvl w:ilvl="3" w:tplc="0CF4674C" w:tentative="1">
      <w:start w:val="1"/>
      <w:numFmt w:val="decimal"/>
      <w:lvlText w:val="%4."/>
      <w:lvlJc w:val="left"/>
      <w:pPr>
        <w:tabs>
          <w:tab w:val="num" w:pos="2880"/>
        </w:tabs>
        <w:ind w:left="2880" w:hanging="360"/>
      </w:pPr>
    </w:lvl>
    <w:lvl w:ilvl="4" w:tplc="2EA01144" w:tentative="1">
      <w:start w:val="1"/>
      <w:numFmt w:val="decimal"/>
      <w:lvlText w:val="%5."/>
      <w:lvlJc w:val="left"/>
      <w:pPr>
        <w:tabs>
          <w:tab w:val="num" w:pos="3600"/>
        </w:tabs>
        <w:ind w:left="3600" w:hanging="360"/>
      </w:pPr>
    </w:lvl>
    <w:lvl w:ilvl="5" w:tplc="D18A1B54" w:tentative="1">
      <w:start w:val="1"/>
      <w:numFmt w:val="decimal"/>
      <w:lvlText w:val="%6."/>
      <w:lvlJc w:val="left"/>
      <w:pPr>
        <w:tabs>
          <w:tab w:val="num" w:pos="4320"/>
        </w:tabs>
        <w:ind w:left="4320" w:hanging="360"/>
      </w:pPr>
    </w:lvl>
    <w:lvl w:ilvl="6" w:tplc="E8CA3968" w:tentative="1">
      <w:start w:val="1"/>
      <w:numFmt w:val="decimal"/>
      <w:lvlText w:val="%7."/>
      <w:lvlJc w:val="left"/>
      <w:pPr>
        <w:tabs>
          <w:tab w:val="num" w:pos="5040"/>
        </w:tabs>
        <w:ind w:left="5040" w:hanging="360"/>
      </w:pPr>
    </w:lvl>
    <w:lvl w:ilvl="7" w:tplc="DD3252AA" w:tentative="1">
      <w:start w:val="1"/>
      <w:numFmt w:val="decimal"/>
      <w:lvlText w:val="%8."/>
      <w:lvlJc w:val="left"/>
      <w:pPr>
        <w:tabs>
          <w:tab w:val="num" w:pos="5760"/>
        </w:tabs>
        <w:ind w:left="5760" w:hanging="360"/>
      </w:pPr>
    </w:lvl>
    <w:lvl w:ilvl="8" w:tplc="A66E7D22" w:tentative="1">
      <w:start w:val="1"/>
      <w:numFmt w:val="decimal"/>
      <w:lvlText w:val="%9."/>
      <w:lvlJc w:val="left"/>
      <w:pPr>
        <w:tabs>
          <w:tab w:val="num" w:pos="6480"/>
        </w:tabs>
        <w:ind w:left="6480" w:hanging="360"/>
      </w:pPr>
    </w:lvl>
  </w:abstractNum>
  <w:abstractNum w:abstractNumId="18">
    <w:nsid w:val="597A68EF"/>
    <w:multiLevelType w:val="hybridMultilevel"/>
    <w:tmpl w:val="AC60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A855E4C"/>
    <w:multiLevelType w:val="hybridMultilevel"/>
    <w:tmpl w:val="B6C663CC"/>
    <w:lvl w:ilvl="0" w:tplc="FC84D892">
      <w:start w:val="1"/>
      <w:numFmt w:val="bullet"/>
      <w:lvlText w:val="•"/>
      <w:lvlJc w:val="left"/>
      <w:pPr>
        <w:tabs>
          <w:tab w:val="num" w:pos="1440"/>
        </w:tabs>
        <w:ind w:left="1440" w:hanging="360"/>
      </w:pPr>
      <w:rPr>
        <w:rFonts w:ascii="Arial" w:hAnsi="Arial" w:hint="default"/>
      </w:rPr>
    </w:lvl>
    <w:lvl w:ilvl="1" w:tplc="F5A68EA2" w:tentative="1">
      <w:start w:val="1"/>
      <w:numFmt w:val="bullet"/>
      <w:lvlText w:val="•"/>
      <w:lvlJc w:val="left"/>
      <w:pPr>
        <w:tabs>
          <w:tab w:val="num" w:pos="2160"/>
        </w:tabs>
        <w:ind w:left="2160" w:hanging="360"/>
      </w:pPr>
      <w:rPr>
        <w:rFonts w:ascii="Arial" w:hAnsi="Arial" w:hint="default"/>
      </w:rPr>
    </w:lvl>
    <w:lvl w:ilvl="2" w:tplc="6AE8B39E" w:tentative="1">
      <w:start w:val="1"/>
      <w:numFmt w:val="bullet"/>
      <w:lvlText w:val="•"/>
      <w:lvlJc w:val="left"/>
      <w:pPr>
        <w:tabs>
          <w:tab w:val="num" w:pos="2880"/>
        </w:tabs>
        <w:ind w:left="2880" w:hanging="360"/>
      </w:pPr>
      <w:rPr>
        <w:rFonts w:ascii="Arial" w:hAnsi="Arial" w:hint="default"/>
      </w:rPr>
    </w:lvl>
    <w:lvl w:ilvl="3" w:tplc="400A1E24" w:tentative="1">
      <w:start w:val="1"/>
      <w:numFmt w:val="bullet"/>
      <w:lvlText w:val="•"/>
      <w:lvlJc w:val="left"/>
      <w:pPr>
        <w:tabs>
          <w:tab w:val="num" w:pos="3600"/>
        </w:tabs>
        <w:ind w:left="3600" w:hanging="360"/>
      </w:pPr>
      <w:rPr>
        <w:rFonts w:ascii="Arial" w:hAnsi="Arial" w:hint="default"/>
      </w:rPr>
    </w:lvl>
    <w:lvl w:ilvl="4" w:tplc="A9EC56B2" w:tentative="1">
      <w:start w:val="1"/>
      <w:numFmt w:val="bullet"/>
      <w:lvlText w:val="•"/>
      <w:lvlJc w:val="left"/>
      <w:pPr>
        <w:tabs>
          <w:tab w:val="num" w:pos="4320"/>
        </w:tabs>
        <w:ind w:left="4320" w:hanging="360"/>
      </w:pPr>
      <w:rPr>
        <w:rFonts w:ascii="Arial" w:hAnsi="Arial" w:hint="default"/>
      </w:rPr>
    </w:lvl>
    <w:lvl w:ilvl="5" w:tplc="688E9390" w:tentative="1">
      <w:start w:val="1"/>
      <w:numFmt w:val="bullet"/>
      <w:lvlText w:val="•"/>
      <w:lvlJc w:val="left"/>
      <w:pPr>
        <w:tabs>
          <w:tab w:val="num" w:pos="5040"/>
        </w:tabs>
        <w:ind w:left="5040" w:hanging="360"/>
      </w:pPr>
      <w:rPr>
        <w:rFonts w:ascii="Arial" w:hAnsi="Arial" w:hint="default"/>
      </w:rPr>
    </w:lvl>
    <w:lvl w:ilvl="6" w:tplc="79869792" w:tentative="1">
      <w:start w:val="1"/>
      <w:numFmt w:val="bullet"/>
      <w:lvlText w:val="•"/>
      <w:lvlJc w:val="left"/>
      <w:pPr>
        <w:tabs>
          <w:tab w:val="num" w:pos="5760"/>
        </w:tabs>
        <w:ind w:left="5760" w:hanging="360"/>
      </w:pPr>
      <w:rPr>
        <w:rFonts w:ascii="Arial" w:hAnsi="Arial" w:hint="default"/>
      </w:rPr>
    </w:lvl>
    <w:lvl w:ilvl="7" w:tplc="27EE59B0" w:tentative="1">
      <w:start w:val="1"/>
      <w:numFmt w:val="bullet"/>
      <w:lvlText w:val="•"/>
      <w:lvlJc w:val="left"/>
      <w:pPr>
        <w:tabs>
          <w:tab w:val="num" w:pos="6480"/>
        </w:tabs>
        <w:ind w:left="6480" w:hanging="360"/>
      </w:pPr>
      <w:rPr>
        <w:rFonts w:ascii="Arial" w:hAnsi="Arial" w:hint="default"/>
      </w:rPr>
    </w:lvl>
    <w:lvl w:ilvl="8" w:tplc="418AD4C2" w:tentative="1">
      <w:start w:val="1"/>
      <w:numFmt w:val="bullet"/>
      <w:lvlText w:val="•"/>
      <w:lvlJc w:val="left"/>
      <w:pPr>
        <w:tabs>
          <w:tab w:val="num" w:pos="7200"/>
        </w:tabs>
        <w:ind w:left="7200" w:hanging="360"/>
      </w:pPr>
      <w:rPr>
        <w:rFonts w:ascii="Arial" w:hAnsi="Arial" w:hint="default"/>
      </w:rPr>
    </w:lvl>
  </w:abstractNum>
  <w:abstractNum w:abstractNumId="20">
    <w:nsid w:val="5AA94E1F"/>
    <w:multiLevelType w:val="hybridMultilevel"/>
    <w:tmpl w:val="72EE6E7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1">
    <w:nsid w:val="616D5E2E"/>
    <w:multiLevelType w:val="hybridMultilevel"/>
    <w:tmpl w:val="C6B6C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AE72CE"/>
    <w:multiLevelType w:val="hybridMultilevel"/>
    <w:tmpl w:val="109EF8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FE618D"/>
    <w:multiLevelType w:val="hybridMultilevel"/>
    <w:tmpl w:val="4A5AE8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B363A4"/>
    <w:multiLevelType w:val="hybridMultilevel"/>
    <w:tmpl w:val="A7E45090"/>
    <w:lvl w:ilvl="0" w:tplc="FC5A939A">
      <w:start w:val="1"/>
      <w:numFmt w:val="bullet"/>
      <w:lvlText w:val=""/>
      <w:lvlJc w:val="left"/>
      <w:pPr>
        <w:tabs>
          <w:tab w:val="num" w:pos="720"/>
        </w:tabs>
        <w:ind w:left="720" w:hanging="360"/>
      </w:pPr>
      <w:rPr>
        <w:rFonts w:ascii="Wingdings" w:hAnsi="Wingdings" w:hint="default"/>
      </w:rPr>
    </w:lvl>
    <w:lvl w:ilvl="1" w:tplc="0F84A57E" w:tentative="1">
      <w:start w:val="1"/>
      <w:numFmt w:val="bullet"/>
      <w:lvlText w:val=""/>
      <w:lvlJc w:val="left"/>
      <w:pPr>
        <w:tabs>
          <w:tab w:val="num" w:pos="1440"/>
        </w:tabs>
        <w:ind w:left="1440" w:hanging="360"/>
      </w:pPr>
      <w:rPr>
        <w:rFonts w:ascii="Wingdings" w:hAnsi="Wingdings" w:hint="default"/>
      </w:rPr>
    </w:lvl>
    <w:lvl w:ilvl="2" w:tplc="3E68AA56" w:tentative="1">
      <w:start w:val="1"/>
      <w:numFmt w:val="bullet"/>
      <w:lvlText w:val=""/>
      <w:lvlJc w:val="left"/>
      <w:pPr>
        <w:tabs>
          <w:tab w:val="num" w:pos="2160"/>
        </w:tabs>
        <w:ind w:left="2160" w:hanging="360"/>
      </w:pPr>
      <w:rPr>
        <w:rFonts w:ascii="Wingdings" w:hAnsi="Wingdings" w:hint="default"/>
      </w:rPr>
    </w:lvl>
    <w:lvl w:ilvl="3" w:tplc="1CCAE498" w:tentative="1">
      <w:start w:val="1"/>
      <w:numFmt w:val="bullet"/>
      <w:lvlText w:val=""/>
      <w:lvlJc w:val="left"/>
      <w:pPr>
        <w:tabs>
          <w:tab w:val="num" w:pos="2880"/>
        </w:tabs>
        <w:ind w:left="2880" w:hanging="360"/>
      </w:pPr>
      <w:rPr>
        <w:rFonts w:ascii="Wingdings" w:hAnsi="Wingdings" w:hint="default"/>
      </w:rPr>
    </w:lvl>
    <w:lvl w:ilvl="4" w:tplc="23D270A2" w:tentative="1">
      <w:start w:val="1"/>
      <w:numFmt w:val="bullet"/>
      <w:lvlText w:val=""/>
      <w:lvlJc w:val="left"/>
      <w:pPr>
        <w:tabs>
          <w:tab w:val="num" w:pos="3600"/>
        </w:tabs>
        <w:ind w:left="3600" w:hanging="360"/>
      </w:pPr>
      <w:rPr>
        <w:rFonts w:ascii="Wingdings" w:hAnsi="Wingdings" w:hint="default"/>
      </w:rPr>
    </w:lvl>
    <w:lvl w:ilvl="5" w:tplc="81504A4E" w:tentative="1">
      <w:start w:val="1"/>
      <w:numFmt w:val="bullet"/>
      <w:lvlText w:val=""/>
      <w:lvlJc w:val="left"/>
      <w:pPr>
        <w:tabs>
          <w:tab w:val="num" w:pos="4320"/>
        </w:tabs>
        <w:ind w:left="4320" w:hanging="360"/>
      </w:pPr>
      <w:rPr>
        <w:rFonts w:ascii="Wingdings" w:hAnsi="Wingdings" w:hint="default"/>
      </w:rPr>
    </w:lvl>
    <w:lvl w:ilvl="6" w:tplc="E5C68D72" w:tentative="1">
      <w:start w:val="1"/>
      <w:numFmt w:val="bullet"/>
      <w:lvlText w:val=""/>
      <w:lvlJc w:val="left"/>
      <w:pPr>
        <w:tabs>
          <w:tab w:val="num" w:pos="5040"/>
        </w:tabs>
        <w:ind w:left="5040" w:hanging="360"/>
      </w:pPr>
      <w:rPr>
        <w:rFonts w:ascii="Wingdings" w:hAnsi="Wingdings" w:hint="default"/>
      </w:rPr>
    </w:lvl>
    <w:lvl w:ilvl="7" w:tplc="C7606956" w:tentative="1">
      <w:start w:val="1"/>
      <w:numFmt w:val="bullet"/>
      <w:lvlText w:val=""/>
      <w:lvlJc w:val="left"/>
      <w:pPr>
        <w:tabs>
          <w:tab w:val="num" w:pos="5760"/>
        </w:tabs>
        <w:ind w:left="5760" w:hanging="360"/>
      </w:pPr>
      <w:rPr>
        <w:rFonts w:ascii="Wingdings" w:hAnsi="Wingdings" w:hint="default"/>
      </w:rPr>
    </w:lvl>
    <w:lvl w:ilvl="8" w:tplc="A1AE140A" w:tentative="1">
      <w:start w:val="1"/>
      <w:numFmt w:val="bullet"/>
      <w:lvlText w:val=""/>
      <w:lvlJc w:val="left"/>
      <w:pPr>
        <w:tabs>
          <w:tab w:val="num" w:pos="6480"/>
        </w:tabs>
        <w:ind w:left="6480" w:hanging="360"/>
      </w:pPr>
      <w:rPr>
        <w:rFonts w:ascii="Wingdings" w:hAnsi="Wingdings" w:hint="default"/>
      </w:rPr>
    </w:lvl>
  </w:abstractNum>
  <w:abstractNum w:abstractNumId="25">
    <w:nsid w:val="69E36FCC"/>
    <w:multiLevelType w:val="hybridMultilevel"/>
    <w:tmpl w:val="73C84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A2C6824"/>
    <w:multiLevelType w:val="hybridMultilevel"/>
    <w:tmpl w:val="96C20E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A3F4533"/>
    <w:multiLevelType w:val="hybridMultilevel"/>
    <w:tmpl w:val="CB7E2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4A47B9"/>
    <w:multiLevelType w:val="hybridMultilevel"/>
    <w:tmpl w:val="75188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05C54D8"/>
    <w:multiLevelType w:val="hybridMultilevel"/>
    <w:tmpl w:val="5FF80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70700A"/>
    <w:multiLevelType w:val="hybridMultilevel"/>
    <w:tmpl w:val="122801BE"/>
    <w:lvl w:ilvl="0" w:tplc="D5940520">
      <w:start w:val="1"/>
      <w:numFmt w:val="decimal"/>
      <w:lvlText w:val="%1."/>
      <w:lvlJc w:val="left"/>
      <w:pPr>
        <w:ind w:left="99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3A96EE6"/>
    <w:multiLevelType w:val="hybridMultilevel"/>
    <w:tmpl w:val="7B6C4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4C03206"/>
    <w:multiLevelType w:val="hybridMultilevel"/>
    <w:tmpl w:val="8D441090"/>
    <w:lvl w:ilvl="0" w:tplc="BE66EFA0">
      <w:start w:val="1"/>
      <w:numFmt w:val="bullet"/>
      <w:lvlText w:val="•"/>
      <w:lvlJc w:val="left"/>
      <w:pPr>
        <w:tabs>
          <w:tab w:val="num" w:pos="720"/>
        </w:tabs>
        <w:ind w:left="720" w:hanging="360"/>
      </w:pPr>
      <w:rPr>
        <w:rFonts w:ascii="Arial" w:hAnsi="Arial" w:hint="default"/>
      </w:rPr>
    </w:lvl>
    <w:lvl w:ilvl="1" w:tplc="65AC0682" w:tentative="1">
      <w:start w:val="1"/>
      <w:numFmt w:val="bullet"/>
      <w:lvlText w:val="•"/>
      <w:lvlJc w:val="left"/>
      <w:pPr>
        <w:tabs>
          <w:tab w:val="num" w:pos="1440"/>
        </w:tabs>
        <w:ind w:left="1440" w:hanging="360"/>
      </w:pPr>
      <w:rPr>
        <w:rFonts w:ascii="Arial" w:hAnsi="Arial" w:hint="default"/>
      </w:rPr>
    </w:lvl>
    <w:lvl w:ilvl="2" w:tplc="E6ACF76E" w:tentative="1">
      <w:start w:val="1"/>
      <w:numFmt w:val="bullet"/>
      <w:lvlText w:val="•"/>
      <w:lvlJc w:val="left"/>
      <w:pPr>
        <w:tabs>
          <w:tab w:val="num" w:pos="2160"/>
        </w:tabs>
        <w:ind w:left="2160" w:hanging="360"/>
      </w:pPr>
      <w:rPr>
        <w:rFonts w:ascii="Arial" w:hAnsi="Arial" w:hint="default"/>
      </w:rPr>
    </w:lvl>
    <w:lvl w:ilvl="3" w:tplc="E8163314" w:tentative="1">
      <w:start w:val="1"/>
      <w:numFmt w:val="bullet"/>
      <w:lvlText w:val="•"/>
      <w:lvlJc w:val="left"/>
      <w:pPr>
        <w:tabs>
          <w:tab w:val="num" w:pos="2880"/>
        </w:tabs>
        <w:ind w:left="2880" w:hanging="360"/>
      </w:pPr>
      <w:rPr>
        <w:rFonts w:ascii="Arial" w:hAnsi="Arial" w:hint="default"/>
      </w:rPr>
    </w:lvl>
    <w:lvl w:ilvl="4" w:tplc="CFCAFB48" w:tentative="1">
      <w:start w:val="1"/>
      <w:numFmt w:val="bullet"/>
      <w:lvlText w:val="•"/>
      <w:lvlJc w:val="left"/>
      <w:pPr>
        <w:tabs>
          <w:tab w:val="num" w:pos="3600"/>
        </w:tabs>
        <w:ind w:left="3600" w:hanging="360"/>
      </w:pPr>
      <w:rPr>
        <w:rFonts w:ascii="Arial" w:hAnsi="Arial" w:hint="default"/>
      </w:rPr>
    </w:lvl>
    <w:lvl w:ilvl="5" w:tplc="93D24A74" w:tentative="1">
      <w:start w:val="1"/>
      <w:numFmt w:val="bullet"/>
      <w:lvlText w:val="•"/>
      <w:lvlJc w:val="left"/>
      <w:pPr>
        <w:tabs>
          <w:tab w:val="num" w:pos="4320"/>
        </w:tabs>
        <w:ind w:left="4320" w:hanging="360"/>
      </w:pPr>
      <w:rPr>
        <w:rFonts w:ascii="Arial" w:hAnsi="Arial" w:hint="default"/>
      </w:rPr>
    </w:lvl>
    <w:lvl w:ilvl="6" w:tplc="9984023A" w:tentative="1">
      <w:start w:val="1"/>
      <w:numFmt w:val="bullet"/>
      <w:lvlText w:val="•"/>
      <w:lvlJc w:val="left"/>
      <w:pPr>
        <w:tabs>
          <w:tab w:val="num" w:pos="5040"/>
        </w:tabs>
        <w:ind w:left="5040" w:hanging="360"/>
      </w:pPr>
      <w:rPr>
        <w:rFonts w:ascii="Arial" w:hAnsi="Arial" w:hint="default"/>
      </w:rPr>
    </w:lvl>
    <w:lvl w:ilvl="7" w:tplc="A7223800" w:tentative="1">
      <w:start w:val="1"/>
      <w:numFmt w:val="bullet"/>
      <w:lvlText w:val="•"/>
      <w:lvlJc w:val="left"/>
      <w:pPr>
        <w:tabs>
          <w:tab w:val="num" w:pos="5760"/>
        </w:tabs>
        <w:ind w:left="5760" w:hanging="360"/>
      </w:pPr>
      <w:rPr>
        <w:rFonts w:ascii="Arial" w:hAnsi="Arial" w:hint="default"/>
      </w:rPr>
    </w:lvl>
    <w:lvl w:ilvl="8" w:tplc="E60AAC22" w:tentative="1">
      <w:start w:val="1"/>
      <w:numFmt w:val="bullet"/>
      <w:lvlText w:val="•"/>
      <w:lvlJc w:val="left"/>
      <w:pPr>
        <w:tabs>
          <w:tab w:val="num" w:pos="6480"/>
        </w:tabs>
        <w:ind w:left="6480" w:hanging="360"/>
      </w:pPr>
      <w:rPr>
        <w:rFonts w:ascii="Arial" w:hAnsi="Arial" w:hint="default"/>
      </w:rPr>
    </w:lvl>
  </w:abstractNum>
  <w:abstractNum w:abstractNumId="33">
    <w:nsid w:val="76CC4D46"/>
    <w:multiLevelType w:val="hybridMultilevel"/>
    <w:tmpl w:val="76B6B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9686BEB"/>
    <w:multiLevelType w:val="hybridMultilevel"/>
    <w:tmpl w:val="C4301776"/>
    <w:lvl w:ilvl="0" w:tplc="607AB62A">
      <w:start w:val="1"/>
      <w:numFmt w:val="bullet"/>
      <w:lvlText w:val="•"/>
      <w:lvlJc w:val="left"/>
      <w:pPr>
        <w:tabs>
          <w:tab w:val="num" w:pos="720"/>
        </w:tabs>
        <w:ind w:left="720" w:hanging="360"/>
      </w:pPr>
      <w:rPr>
        <w:rFonts w:ascii="Times New Roman" w:hAnsi="Times New Roman" w:hint="default"/>
      </w:rPr>
    </w:lvl>
    <w:lvl w:ilvl="1" w:tplc="0A92CFF8" w:tentative="1">
      <w:start w:val="1"/>
      <w:numFmt w:val="bullet"/>
      <w:lvlText w:val="•"/>
      <w:lvlJc w:val="left"/>
      <w:pPr>
        <w:tabs>
          <w:tab w:val="num" w:pos="1440"/>
        </w:tabs>
        <w:ind w:left="1440" w:hanging="360"/>
      </w:pPr>
      <w:rPr>
        <w:rFonts w:ascii="Times New Roman" w:hAnsi="Times New Roman" w:hint="default"/>
      </w:rPr>
    </w:lvl>
    <w:lvl w:ilvl="2" w:tplc="110C764C" w:tentative="1">
      <w:start w:val="1"/>
      <w:numFmt w:val="bullet"/>
      <w:lvlText w:val="•"/>
      <w:lvlJc w:val="left"/>
      <w:pPr>
        <w:tabs>
          <w:tab w:val="num" w:pos="2160"/>
        </w:tabs>
        <w:ind w:left="2160" w:hanging="360"/>
      </w:pPr>
      <w:rPr>
        <w:rFonts w:ascii="Times New Roman" w:hAnsi="Times New Roman" w:hint="default"/>
      </w:rPr>
    </w:lvl>
    <w:lvl w:ilvl="3" w:tplc="CB005FB4" w:tentative="1">
      <w:start w:val="1"/>
      <w:numFmt w:val="bullet"/>
      <w:lvlText w:val="•"/>
      <w:lvlJc w:val="left"/>
      <w:pPr>
        <w:tabs>
          <w:tab w:val="num" w:pos="2880"/>
        </w:tabs>
        <w:ind w:left="2880" w:hanging="360"/>
      </w:pPr>
      <w:rPr>
        <w:rFonts w:ascii="Times New Roman" w:hAnsi="Times New Roman" w:hint="default"/>
      </w:rPr>
    </w:lvl>
    <w:lvl w:ilvl="4" w:tplc="12AC993C" w:tentative="1">
      <w:start w:val="1"/>
      <w:numFmt w:val="bullet"/>
      <w:lvlText w:val="•"/>
      <w:lvlJc w:val="left"/>
      <w:pPr>
        <w:tabs>
          <w:tab w:val="num" w:pos="3600"/>
        </w:tabs>
        <w:ind w:left="3600" w:hanging="360"/>
      </w:pPr>
      <w:rPr>
        <w:rFonts w:ascii="Times New Roman" w:hAnsi="Times New Roman" w:hint="default"/>
      </w:rPr>
    </w:lvl>
    <w:lvl w:ilvl="5" w:tplc="1C8452CA" w:tentative="1">
      <w:start w:val="1"/>
      <w:numFmt w:val="bullet"/>
      <w:lvlText w:val="•"/>
      <w:lvlJc w:val="left"/>
      <w:pPr>
        <w:tabs>
          <w:tab w:val="num" w:pos="4320"/>
        </w:tabs>
        <w:ind w:left="4320" w:hanging="360"/>
      </w:pPr>
      <w:rPr>
        <w:rFonts w:ascii="Times New Roman" w:hAnsi="Times New Roman" w:hint="default"/>
      </w:rPr>
    </w:lvl>
    <w:lvl w:ilvl="6" w:tplc="7E868318" w:tentative="1">
      <w:start w:val="1"/>
      <w:numFmt w:val="bullet"/>
      <w:lvlText w:val="•"/>
      <w:lvlJc w:val="left"/>
      <w:pPr>
        <w:tabs>
          <w:tab w:val="num" w:pos="5040"/>
        </w:tabs>
        <w:ind w:left="5040" w:hanging="360"/>
      </w:pPr>
      <w:rPr>
        <w:rFonts w:ascii="Times New Roman" w:hAnsi="Times New Roman" w:hint="default"/>
      </w:rPr>
    </w:lvl>
    <w:lvl w:ilvl="7" w:tplc="9990A72A" w:tentative="1">
      <w:start w:val="1"/>
      <w:numFmt w:val="bullet"/>
      <w:lvlText w:val="•"/>
      <w:lvlJc w:val="left"/>
      <w:pPr>
        <w:tabs>
          <w:tab w:val="num" w:pos="5760"/>
        </w:tabs>
        <w:ind w:left="5760" w:hanging="360"/>
      </w:pPr>
      <w:rPr>
        <w:rFonts w:ascii="Times New Roman" w:hAnsi="Times New Roman" w:hint="default"/>
      </w:rPr>
    </w:lvl>
    <w:lvl w:ilvl="8" w:tplc="A79EF228" w:tentative="1">
      <w:start w:val="1"/>
      <w:numFmt w:val="bullet"/>
      <w:lvlText w:val="•"/>
      <w:lvlJc w:val="left"/>
      <w:pPr>
        <w:tabs>
          <w:tab w:val="num" w:pos="6480"/>
        </w:tabs>
        <w:ind w:left="6480" w:hanging="360"/>
      </w:pPr>
      <w:rPr>
        <w:rFonts w:ascii="Times New Roman" w:hAnsi="Times New Roman" w:hint="default"/>
      </w:rPr>
    </w:lvl>
  </w:abstractNum>
  <w:abstractNum w:abstractNumId="35">
    <w:nsid w:val="7B1B0713"/>
    <w:multiLevelType w:val="hybridMultilevel"/>
    <w:tmpl w:val="A308D798"/>
    <w:lvl w:ilvl="0" w:tplc="B1988A5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484E98"/>
    <w:multiLevelType w:val="hybridMultilevel"/>
    <w:tmpl w:val="B7BAD85A"/>
    <w:lvl w:ilvl="0" w:tplc="04090007">
      <w:start w:val="1"/>
      <w:numFmt w:val="bullet"/>
      <w:lvlText w:val=""/>
      <w:lvlPicBulletId w:val="0"/>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7">
    <w:nsid w:val="7CF47E17"/>
    <w:multiLevelType w:val="multilevel"/>
    <w:tmpl w:val="0CA8E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27"/>
  </w:num>
  <w:num w:numId="3">
    <w:abstractNumId w:val="3"/>
  </w:num>
  <w:num w:numId="4">
    <w:abstractNumId w:val="23"/>
  </w:num>
  <w:num w:numId="5">
    <w:abstractNumId w:val="25"/>
  </w:num>
  <w:num w:numId="6">
    <w:abstractNumId w:val="26"/>
  </w:num>
  <w:num w:numId="7">
    <w:abstractNumId w:val="37"/>
  </w:num>
  <w:num w:numId="8">
    <w:abstractNumId w:val="33"/>
  </w:num>
  <w:num w:numId="9">
    <w:abstractNumId w:val="2"/>
  </w:num>
  <w:num w:numId="10">
    <w:abstractNumId w:val="31"/>
  </w:num>
  <w:num w:numId="11">
    <w:abstractNumId w:val="22"/>
  </w:num>
  <w:num w:numId="12">
    <w:abstractNumId w:val="11"/>
  </w:num>
  <w:num w:numId="13">
    <w:abstractNumId w:val="34"/>
  </w:num>
  <w:num w:numId="14">
    <w:abstractNumId w:val="14"/>
  </w:num>
  <w:num w:numId="15">
    <w:abstractNumId w:val="36"/>
  </w:num>
  <w:num w:numId="16">
    <w:abstractNumId w:val="13"/>
  </w:num>
  <w:num w:numId="17">
    <w:abstractNumId w:val="12"/>
  </w:num>
  <w:num w:numId="18">
    <w:abstractNumId w:val="6"/>
  </w:num>
  <w:num w:numId="19">
    <w:abstractNumId w:val="35"/>
  </w:num>
  <w:num w:numId="20">
    <w:abstractNumId w:val="10"/>
  </w:num>
  <w:num w:numId="21">
    <w:abstractNumId w:val="7"/>
  </w:num>
  <w:num w:numId="22">
    <w:abstractNumId w:val="20"/>
  </w:num>
  <w:num w:numId="23">
    <w:abstractNumId w:val="8"/>
  </w:num>
  <w:num w:numId="24">
    <w:abstractNumId w:val="5"/>
  </w:num>
  <w:num w:numId="25">
    <w:abstractNumId w:val="15"/>
  </w:num>
  <w:num w:numId="26">
    <w:abstractNumId w:val="29"/>
  </w:num>
  <w:num w:numId="27">
    <w:abstractNumId w:val="21"/>
  </w:num>
  <w:num w:numId="28">
    <w:abstractNumId w:val="16"/>
  </w:num>
  <w:num w:numId="29">
    <w:abstractNumId w:val="0"/>
  </w:num>
  <w:num w:numId="30">
    <w:abstractNumId w:val="18"/>
  </w:num>
  <w:num w:numId="31">
    <w:abstractNumId w:val="1"/>
  </w:num>
  <w:num w:numId="32">
    <w:abstractNumId w:val="30"/>
  </w:num>
  <w:num w:numId="33">
    <w:abstractNumId w:val="24"/>
  </w:num>
  <w:num w:numId="34">
    <w:abstractNumId w:val="17"/>
  </w:num>
  <w:num w:numId="35">
    <w:abstractNumId w:val="9"/>
  </w:num>
  <w:num w:numId="36">
    <w:abstractNumId w:val="19"/>
  </w:num>
  <w:num w:numId="37">
    <w:abstractNumId w:val="4"/>
  </w:num>
  <w:num w:numId="38">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250D7"/>
    <w:rsid w:val="000000AB"/>
    <w:rsid w:val="00054416"/>
    <w:rsid w:val="00067275"/>
    <w:rsid w:val="00072407"/>
    <w:rsid w:val="00092A03"/>
    <w:rsid w:val="000C1FC7"/>
    <w:rsid w:val="000C3C51"/>
    <w:rsid w:val="000E554F"/>
    <w:rsid w:val="000E5F90"/>
    <w:rsid w:val="000E6635"/>
    <w:rsid w:val="000F5794"/>
    <w:rsid w:val="00111D40"/>
    <w:rsid w:val="00141506"/>
    <w:rsid w:val="00142255"/>
    <w:rsid w:val="0016556E"/>
    <w:rsid w:val="0018288C"/>
    <w:rsid w:val="001A174E"/>
    <w:rsid w:val="001B5B54"/>
    <w:rsid w:val="001C0B44"/>
    <w:rsid w:val="001C7C57"/>
    <w:rsid w:val="001E75EF"/>
    <w:rsid w:val="001F1DB8"/>
    <w:rsid w:val="001F2E50"/>
    <w:rsid w:val="00201906"/>
    <w:rsid w:val="00202D9B"/>
    <w:rsid w:val="0020781F"/>
    <w:rsid w:val="00210C61"/>
    <w:rsid w:val="00230045"/>
    <w:rsid w:val="002478B4"/>
    <w:rsid w:val="002755F4"/>
    <w:rsid w:val="00284BB2"/>
    <w:rsid w:val="00285C9D"/>
    <w:rsid w:val="00286F93"/>
    <w:rsid w:val="002D6DCA"/>
    <w:rsid w:val="002E58DF"/>
    <w:rsid w:val="002E7B47"/>
    <w:rsid w:val="00301C59"/>
    <w:rsid w:val="00312604"/>
    <w:rsid w:val="00326320"/>
    <w:rsid w:val="00337EBE"/>
    <w:rsid w:val="00361628"/>
    <w:rsid w:val="00365D66"/>
    <w:rsid w:val="003718C8"/>
    <w:rsid w:val="00381E21"/>
    <w:rsid w:val="003832DD"/>
    <w:rsid w:val="00393F46"/>
    <w:rsid w:val="003A3589"/>
    <w:rsid w:val="003A436E"/>
    <w:rsid w:val="003B1FE7"/>
    <w:rsid w:val="003B3A0D"/>
    <w:rsid w:val="003C18E6"/>
    <w:rsid w:val="003C2A23"/>
    <w:rsid w:val="003C4FD1"/>
    <w:rsid w:val="003D2923"/>
    <w:rsid w:val="003E05A8"/>
    <w:rsid w:val="003F552B"/>
    <w:rsid w:val="00425C10"/>
    <w:rsid w:val="004325A0"/>
    <w:rsid w:val="00433ACF"/>
    <w:rsid w:val="00463831"/>
    <w:rsid w:val="00467F5B"/>
    <w:rsid w:val="00471A17"/>
    <w:rsid w:val="00482473"/>
    <w:rsid w:val="004A2CBF"/>
    <w:rsid w:val="0053392C"/>
    <w:rsid w:val="00537DC8"/>
    <w:rsid w:val="0056417A"/>
    <w:rsid w:val="00592129"/>
    <w:rsid w:val="005959CC"/>
    <w:rsid w:val="00597BCB"/>
    <w:rsid w:val="005A6FFD"/>
    <w:rsid w:val="005E149F"/>
    <w:rsid w:val="005E34DF"/>
    <w:rsid w:val="005F7321"/>
    <w:rsid w:val="00614A8A"/>
    <w:rsid w:val="00617701"/>
    <w:rsid w:val="006225D5"/>
    <w:rsid w:val="006250D7"/>
    <w:rsid w:val="00666E91"/>
    <w:rsid w:val="006923AD"/>
    <w:rsid w:val="006A28BF"/>
    <w:rsid w:val="006A3D11"/>
    <w:rsid w:val="006D3A5C"/>
    <w:rsid w:val="006D614B"/>
    <w:rsid w:val="007024DB"/>
    <w:rsid w:val="007060BB"/>
    <w:rsid w:val="007329A0"/>
    <w:rsid w:val="00745FF3"/>
    <w:rsid w:val="007479C8"/>
    <w:rsid w:val="0075792E"/>
    <w:rsid w:val="00776156"/>
    <w:rsid w:val="00786E38"/>
    <w:rsid w:val="00793D96"/>
    <w:rsid w:val="0079630E"/>
    <w:rsid w:val="007A5261"/>
    <w:rsid w:val="007A5A3C"/>
    <w:rsid w:val="007B2FD0"/>
    <w:rsid w:val="007C0E85"/>
    <w:rsid w:val="007D4469"/>
    <w:rsid w:val="007F29F9"/>
    <w:rsid w:val="0080192A"/>
    <w:rsid w:val="008062F4"/>
    <w:rsid w:val="008571BF"/>
    <w:rsid w:val="00865217"/>
    <w:rsid w:val="00894A2B"/>
    <w:rsid w:val="008C5CCC"/>
    <w:rsid w:val="0090647E"/>
    <w:rsid w:val="009153E7"/>
    <w:rsid w:val="00927571"/>
    <w:rsid w:val="00977732"/>
    <w:rsid w:val="009829D8"/>
    <w:rsid w:val="009A611A"/>
    <w:rsid w:val="009E66E4"/>
    <w:rsid w:val="009E6A36"/>
    <w:rsid w:val="00A0408A"/>
    <w:rsid w:val="00A05344"/>
    <w:rsid w:val="00A54546"/>
    <w:rsid w:val="00A80625"/>
    <w:rsid w:val="00AD7052"/>
    <w:rsid w:val="00B270F3"/>
    <w:rsid w:val="00B27C06"/>
    <w:rsid w:val="00B4470A"/>
    <w:rsid w:val="00B617B6"/>
    <w:rsid w:val="00B70389"/>
    <w:rsid w:val="00B96480"/>
    <w:rsid w:val="00BB0061"/>
    <w:rsid w:val="00BB2E13"/>
    <w:rsid w:val="00C002BD"/>
    <w:rsid w:val="00C1264C"/>
    <w:rsid w:val="00C175D6"/>
    <w:rsid w:val="00C21D05"/>
    <w:rsid w:val="00C3089B"/>
    <w:rsid w:val="00C324E4"/>
    <w:rsid w:val="00C35F90"/>
    <w:rsid w:val="00C51C18"/>
    <w:rsid w:val="00C7321A"/>
    <w:rsid w:val="00C8445B"/>
    <w:rsid w:val="00CB68FF"/>
    <w:rsid w:val="00CC3606"/>
    <w:rsid w:val="00CD21B5"/>
    <w:rsid w:val="00CF1844"/>
    <w:rsid w:val="00D000E0"/>
    <w:rsid w:val="00D213B1"/>
    <w:rsid w:val="00D37879"/>
    <w:rsid w:val="00D5197C"/>
    <w:rsid w:val="00D52CCF"/>
    <w:rsid w:val="00D637CB"/>
    <w:rsid w:val="00D70A76"/>
    <w:rsid w:val="00D82132"/>
    <w:rsid w:val="00D94531"/>
    <w:rsid w:val="00DA3E91"/>
    <w:rsid w:val="00E037CE"/>
    <w:rsid w:val="00E05E6E"/>
    <w:rsid w:val="00E155EE"/>
    <w:rsid w:val="00E21CFE"/>
    <w:rsid w:val="00E249ED"/>
    <w:rsid w:val="00E45410"/>
    <w:rsid w:val="00E60AC3"/>
    <w:rsid w:val="00E637DA"/>
    <w:rsid w:val="00E63F79"/>
    <w:rsid w:val="00E65BFF"/>
    <w:rsid w:val="00EA2A02"/>
    <w:rsid w:val="00EA7FA9"/>
    <w:rsid w:val="00ED53E4"/>
    <w:rsid w:val="00ED66FD"/>
    <w:rsid w:val="00EF30A6"/>
    <w:rsid w:val="00F2650D"/>
    <w:rsid w:val="00F30D1E"/>
    <w:rsid w:val="00F61AEA"/>
    <w:rsid w:val="00F838F9"/>
    <w:rsid w:val="00F87B49"/>
    <w:rsid w:val="00F928B1"/>
    <w:rsid w:val="00FA3BB9"/>
    <w:rsid w:val="00FC7A89"/>
    <w:rsid w:val="00FE1D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FFD"/>
  </w:style>
  <w:style w:type="paragraph" w:styleId="Heading1">
    <w:name w:val="heading 1"/>
    <w:basedOn w:val="Normal"/>
    <w:link w:val="Heading1Char"/>
    <w:uiPriority w:val="9"/>
    <w:qFormat/>
    <w:rsid w:val="006D614B"/>
    <w:pPr>
      <w:spacing w:after="0"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50D7"/>
    <w:pPr>
      <w:ind w:left="720"/>
      <w:contextualSpacing/>
    </w:pPr>
  </w:style>
  <w:style w:type="paragraph" w:styleId="BalloonText">
    <w:name w:val="Balloon Text"/>
    <w:basedOn w:val="Normal"/>
    <w:link w:val="BalloonTextChar"/>
    <w:uiPriority w:val="99"/>
    <w:semiHidden/>
    <w:unhideWhenUsed/>
    <w:rsid w:val="006177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701"/>
    <w:rPr>
      <w:rFonts w:ascii="Tahoma" w:hAnsi="Tahoma" w:cs="Tahoma"/>
      <w:sz w:val="16"/>
      <w:szCs w:val="16"/>
    </w:rPr>
  </w:style>
  <w:style w:type="paragraph" w:styleId="NormalWeb">
    <w:name w:val="Normal (Web)"/>
    <w:basedOn w:val="Normal"/>
    <w:uiPriority w:val="99"/>
    <w:unhideWhenUsed/>
    <w:rsid w:val="00286F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D614B"/>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6D614B"/>
    <w:rPr>
      <w:b/>
      <w:bCs/>
    </w:rPr>
  </w:style>
  <w:style w:type="paragraph" w:customStyle="1" w:styleId="style2">
    <w:name w:val="style2"/>
    <w:basedOn w:val="Normal"/>
    <w:rsid w:val="001C0B44"/>
    <w:pPr>
      <w:spacing w:before="100" w:beforeAutospacing="1" w:after="100" w:afterAutospacing="1" w:line="240" w:lineRule="auto"/>
    </w:pPr>
    <w:rPr>
      <w:rFonts w:ascii="Tahoma" w:eastAsia="Times New Roman" w:hAnsi="Tahoma" w:cs="Tahoma"/>
      <w:color w:val="000000"/>
      <w:sz w:val="18"/>
      <w:szCs w:val="18"/>
    </w:rPr>
  </w:style>
  <w:style w:type="paragraph" w:customStyle="1" w:styleId="style2a">
    <w:name w:val="style2a"/>
    <w:basedOn w:val="Normal"/>
    <w:rsid w:val="003C2A23"/>
    <w:pPr>
      <w:spacing w:before="100" w:beforeAutospacing="1" w:after="100" w:afterAutospacing="1" w:line="240" w:lineRule="auto"/>
    </w:pPr>
    <w:rPr>
      <w:rFonts w:ascii="Arial" w:eastAsia="Times New Roman" w:hAnsi="Arial" w:cs="Arial"/>
      <w:color w:val="000080"/>
      <w:sz w:val="21"/>
      <w:szCs w:val="21"/>
    </w:rPr>
  </w:style>
  <w:style w:type="paragraph" w:customStyle="1" w:styleId="style5a">
    <w:name w:val="style5a"/>
    <w:basedOn w:val="Normal"/>
    <w:rsid w:val="00A54546"/>
    <w:pPr>
      <w:spacing w:before="100" w:beforeAutospacing="1" w:after="100" w:afterAutospacing="1" w:line="240" w:lineRule="auto"/>
    </w:pPr>
    <w:rPr>
      <w:rFonts w:ascii="Arial" w:eastAsia="Times New Roman" w:hAnsi="Arial" w:cs="Arial"/>
      <w:color w:val="1A426F"/>
      <w:sz w:val="24"/>
      <w:szCs w:val="24"/>
    </w:rPr>
  </w:style>
  <w:style w:type="table" w:styleId="TableGrid">
    <w:name w:val="Table Grid"/>
    <w:basedOn w:val="TableNormal"/>
    <w:uiPriority w:val="59"/>
    <w:rsid w:val="00FE1D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D82132"/>
    <w:pPr>
      <w:spacing w:after="0" w:line="240" w:lineRule="auto"/>
    </w:pPr>
  </w:style>
  <w:style w:type="character" w:styleId="CommentReference">
    <w:name w:val="annotation reference"/>
    <w:basedOn w:val="DefaultParagraphFont"/>
    <w:uiPriority w:val="99"/>
    <w:semiHidden/>
    <w:unhideWhenUsed/>
    <w:rsid w:val="007B2FD0"/>
    <w:rPr>
      <w:sz w:val="16"/>
      <w:szCs w:val="16"/>
    </w:rPr>
  </w:style>
  <w:style w:type="paragraph" w:styleId="CommentText">
    <w:name w:val="annotation text"/>
    <w:basedOn w:val="Normal"/>
    <w:link w:val="CommentTextChar"/>
    <w:uiPriority w:val="99"/>
    <w:semiHidden/>
    <w:unhideWhenUsed/>
    <w:rsid w:val="007B2FD0"/>
    <w:pPr>
      <w:spacing w:line="240" w:lineRule="auto"/>
    </w:pPr>
    <w:rPr>
      <w:sz w:val="20"/>
      <w:szCs w:val="20"/>
    </w:rPr>
  </w:style>
  <w:style w:type="character" w:customStyle="1" w:styleId="CommentTextChar">
    <w:name w:val="Comment Text Char"/>
    <w:basedOn w:val="DefaultParagraphFont"/>
    <w:link w:val="CommentText"/>
    <w:uiPriority w:val="99"/>
    <w:semiHidden/>
    <w:rsid w:val="007B2FD0"/>
    <w:rPr>
      <w:sz w:val="20"/>
      <w:szCs w:val="20"/>
    </w:rPr>
  </w:style>
  <w:style w:type="paragraph" w:styleId="CommentSubject">
    <w:name w:val="annotation subject"/>
    <w:basedOn w:val="CommentText"/>
    <w:next w:val="CommentText"/>
    <w:link w:val="CommentSubjectChar"/>
    <w:uiPriority w:val="99"/>
    <w:semiHidden/>
    <w:unhideWhenUsed/>
    <w:rsid w:val="007B2FD0"/>
    <w:rPr>
      <w:b/>
      <w:bCs/>
    </w:rPr>
  </w:style>
  <w:style w:type="character" w:customStyle="1" w:styleId="CommentSubjectChar">
    <w:name w:val="Comment Subject Char"/>
    <w:basedOn w:val="CommentTextChar"/>
    <w:link w:val="CommentSubject"/>
    <w:uiPriority w:val="99"/>
    <w:semiHidden/>
    <w:rsid w:val="007B2FD0"/>
    <w:rPr>
      <w:b/>
      <w:bCs/>
    </w:rPr>
  </w:style>
  <w:style w:type="paragraph" w:styleId="Header">
    <w:name w:val="header"/>
    <w:basedOn w:val="Normal"/>
    <w:link w:val="HeaderChar"/>
    <w:uiPriority w:val="99"/>
    <w:semiHidden/>
    <w:unhideWhenUsed/>
    <w:rsid w:val="007B2FD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2FD0"/>
  </w:style>
  <w:style w:type="paragraph" w:styleId="Footer">
    <w:name w:val="footer"/>
    <w:basedOn w:val="Normal"/>
    <w:link w:val="FooterChar"/>
    <w:uiPriority w:val="99"/>
    <w:unhideWhenUsed/>
    <w:rsid w:val="007B2F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2FD0"/>
  </w:style>
  <w:style w:type="character" w:styleId="Hyperlink">
    <w:name w:val="Hyperlink"/>
    <w:basedOn w:val="DefaultParagraphFont"/>
    <w:uiPriority w:val="99"/>
    <w:unhideWhenUsed/>
    <w:rsid w:val="005F7321"/>
    <w:rPr>
      <w:color w:val="CC9900" w:themeColor="hyperlink"/>
      <w:u w:val="single"/>
    </w:rPr>
  </w:style>
</w:styles>
</file>

<file path=word/webSettings.xml><?xml version="1.0" encoding="utf-8"?>
<w:webSettings xmlns:r="http://schemas.openxmlformats.org/officeDocument/2006/relationships" xmlns:w="http://schemas.openxmlformats.org/wordprocessingml/2006/main">
  <w:divs>
    <w:div w:id="181630012">
      <w:bodyDiv w:val="1"/>
      <w:marLeft w:val="0"/>
      <w:marRight w:val="0"/>
      <w:marTop w:val="0"/>
      <w:marBottom w:val="0"/>
      <w:divBdr>
        <w:top w:val="none" w:sz="0" w:space="0" w:color="auto"/>
        <w:left w:val="none" w:sz="0" w:space="0" w:color="auto"/>
        <w:bottom w:val="none" w:sz="0" w:space="0" w:color="auto"/>
        <w:right w:val="none" w:sz="0" w:space="0" w:color="auto"/>
      </w:divBdr>
      <w:divsChild>
        <w:div w:id="879825020">
          <w:marLeft w:val="547"/>
          <w:marRight w:val="0"/>
          <w:marTop w:val="134"/>
          <w:marBottom w:val="0"/>
          <w:divBdr>
            <w:top w:val="none" w:sz="0" w:space="0" w:color="auto"/>
            <w:left w:val="none" w:sz="0" w:space="0" w:color="auto"/>
            <w:bottom w:val="none" w:sz="0" w:space="0" w:color="auto"/>
            <w:right w:val="none" w:sz="0" w:space="0" w:color="auto"/>
          </w:divBdr>
        </w:div>
        <w:div w:id="1879705856">
          <w:marLeft w:val="547"/>
          <w:marRight w:val="0"/>
          <w:marTop w:val="134"/>
          <w:marBottom w:val="0"/>
          <w:divBdr>
            <w:top w:val="none" w:sz="0" w:space="0" w:color="auto"/>
            <w:left w:val="none" w:sz="0" w:space="0" w:color="auto"/>
            <w:bottom w:val="none" w:sz="0" w:space="0" w:color="auto"/>
            <w:right w:val="none" w:sz="0" w:space="0" w:color="auto"/>
          </w:divBdr>
        </w:div>
        <w:div w:id="1290280619">
          <w:marLeft w:val="547"/>
          <w:marRight w:val="0"/>
          <w:marTop w:val="134"/>
          <w:marBottom w:val="0"/>
          <w:divBdr>
            <w:top w:val="none" w:sz="0" w:space="0" w:color="auto"/>
            <w:left w:val="none" w:sz="0" w:space="0" w:color="auto"/>
            <w:bottom w:val="none" w:sz="0" w:space="0" w:color="auto"/>
            <w:right w:val="none" w:sz="0" w:space="0" w:color="auto"/>
          </w:divBdr>
        </w:div>
        <w:div w:id="476803188">
          <w:marLeft w:val="547"/>
          <w:marRight w:val="0"/>
          <w:marTop w:val="134"/>
          <w:marBottom w:val="0"/>
          <w:divBdr>
            <w:top w:val="none" w:sz="0" w:space="0" w:color="auto"/>
            <w:left w:val="none" w:sz="0" w:space="0" w:color="auto"/>
            <w:bottom w:val="none" w:sz="0" w:space="0" w:color="auto"/>
            <w:right w:val="none" w:sz="0" w:space="0" w:color="auto"/>
          </w:divBdr>
        </w:div>
        <w:div w:id="877552219">
          <w:marLeft w:val="547"/>
          <w:marRight w:val="0"/>
          <w:marTop w:val="134"/>
          <w:marBottom w:val="0"/>
          <w:divBdr>
            <w:top w:val="none" w:sz="0" w:space="0" w:color="auto"/>
            <w:left w:val="none" w:sz="0" w:space="0" w:color="auto"/>
            <w:bottom w:val="none" w:sz="0" w:space="0" w:color="auto"/>
            <w:right w:val="none" w:sz="0" w:space="0" w:color="auto"/>
          </w:divBdr>
        </w:div>
        <w:div w:id="1820882949">
          <w:marLeft w:val="547"/>
          <w:marRight w:val="0"/>
          <w:marTop w:val="134"/>
          <w:marBottom w:val="0"/>
          <w:divBdr>
            <w:top w:val="none" w:sz="0" w:space="0" w:color="auto"/>
            <w:left w:val="none" w:sz="0" w:space="0" w:color="auto"/>
            <w:bottom w:val="none" w:sz="0" w:space="0" w:color="auto"/>
            <w:right w:val="none" w:sz="0" w:space="0" w:color="auto"/>
          </w:divBdr>
        </w:div>
      </w:divsChild>
    </w:div>
    <w:div w:id="912471677">
      <w:bodyDiv w:val="1"/>
      <w:marLeft w:val="0"/>
      <w:marRight w:val="0"/>
      <w:marTop w:val="0"/>
      <w:marBottom w:val="0"/>
      <w:divBdr>
        <w:top w:val="none" w:sz="0" w:space="0" w:color="auto"/>
        <w:left w:val="none" w:sz="0" w:space="0" w:color="auto"/>
        <w:bottom w:val="none" w:sz="0" w:space="0" w:color="auto"/>
        <w:right w:val="none" w:sz="0" w:space="0" w:color="auto"/>
      </w:divBdr>
      <w:divsChild>
        <w:div w:id="844251072">
          <w:marLeft w:val="547"/>
          <w:marRight w:val="0"/>
          <w:marTop w:val="77"/>
          <w:marBottom w:val="0"/>
          <w:divBdr>
            <w:top w:val="none" w:sz="0" w:space="0" w:color="auto"/>
            <w:left w:val="none" w:sz="0" w:space="0" w:color="auto"/>
            <w:bottom w:val="none" w:sz="0" w:space="0" w:color="auto"/>
            <w:right w:val="none" w:sz="0" w:space="0" w:color="auto"/>
          </w:divBdr>
        </w:div>
      </w:divsChild>
    </w:div>
    <w:div w:id="979840712">
      <w:bodyDiv w:val="1"/>
      <w:marLeft w:val="0"/>
      <w:marRight w:val="0"/>
      <w:marTop w:val="0"/>
      <w:marBottom w:val="0"/>
      <w:divBdr>
        <w:top w:val="none" w:sz="0" w:space="0" w:color="auto"/>
        <w:left w:val="none" w:sz="0" w:space="0" w:color="auto"/>
        <w:bottom w:val="none" w:sz="0" w:space="0" w:color="auto"/>
        <w:right w:val="single" w:sz="6" w:space="0" w:color="000000"/>
      </w:divBdr>
      <w:divsChild>
        <w:div w:id="1407652246">
          <w:marLeft w:val="0"/>
          <w:marRight w:val="0"/>
          <w:marTop w:val="100"/>
          <w:marBottom w:val="100"/>
          <w:divBdr>
            <w:top w:val="none" w:sz="0" w:space="0" w:color="auto"/>
            <w:left w:val="none" w:sz="0" w:space="0" w:color="auto"/>
            <w:bottom w:val="none" w:sz="0" w:space="0" w:color="auto"/>
            <w:right w:val="none" w:sz="0" w:space="0" w:color="auto"/>
          </w:divBdr>
        </w:div>
        <w:div w:id="755631718">
          <w:marLeft w:val="0"/>
          <w:marRight w:val="0"/>
          <w:marTop w:val="100"/>
          <w:marBottom w:val="100"/>
          <w:divBdr>
            <w:top w:val="none" w:sz="0" w:space="0" w:color="auto"/>
            <w:left w:val="none" w:sz="0" w:space="0" w:color="auto"/>
            <w:bottom w:val="none" w:sz="0" w:space="0" w:color="auto"/>
            <w:right w:val="none" w:sz="0" w:space="0" w:color="auto"/>
          </w:divBdr>
        </w:div>
        <w:div w:id="2129468929">
          <w:marLeft w:val="0"/>
          <w:marRight w:val="0"/>
          <w:marTop w:val="100"/>
          <w:marBottom w:val="100"/>
          <w:divBdr>
            <w:top w:val="none" w:sz="0" w:space="0" w:color="auto"/>
            <w:left w:val="none" w:sz="0" w:space="0" w:color="auto"/>
            <w:bottom w:val="none" w:sz="0" w:space="0" w:color="auto"/>
            <w:right w:val="none" w:sz="0" w:space="0" w:color="auto"/>
          </w:divBdr>
        </w:div>
        <w:div w:id="382559400">
          <w:marLeft w:val="0"/>
          <w:marRight w:val="0"/>
          <w:marTop w:val="100"/>
          <w:marBottom w:val="100"/>
          <w:divBdr>
            <w:top w:val="none" w:sz="0" w:space="0" w:color="auto"/>
            <w:left w:val="none" w:sz="0" w:space="0" w:color="auto"/>
            <w:bottom w:val="none" w:sz="0" w:space="0" w:color="auto"/>
            <w:right w:val="none" w:sz="0" w:space="0" w:color="auto"/>
          </w:divBdr>
        </w:div>
        <w:div w:id="413286152">
          <w:marLeft w:val="0"/>
          <w:marRight w:val="0"/>
          <w:marTop w:val="100"/>
          <w:marBottom w:val="100"/>
          <w:divBdr>
            <w:top w:val="none" w:sz="0" w:space="0" w:color="auto"/>
            <w:left w:val="none" w:sz="0" w:space="0" w:color="auto"/>
            <w:bottom w:val="none" w:sz="0" w:space="0" w:color="auto"/>
            <w:right w:val="none" w:sz="0" w:space="0" w:color="auto"/>
          </w:divBdr>
        </w:div>
      </w:divsChild>
    </w:div>
    <w:div w:id="1276016398">
      <w:bodyDiv w:val="1"/>
      <w:marLeft w:val="0"/>
      <w:marRight w:val="0"/>
      <w:marTop w:val="0"/>
      <w:marBottom w:val="0"/>
      <w:divBdr>
        <w:top w:val="none" w:sz="0" w:space="0" w:color="auto"/>
        <w:left w:val="none" w:sz="0" w:space="0" w:color="auto"/>
        <w:bottom w:val="none" w:sz="0" w:space="0" w:color="auto"/>
        <w:right w:val="none" w:sz="0" w:space="0" w:color="auto"/>
      </w:divBdr>
      <w:divsChild>
        <w:div w:id="169297560">
          <w:marLeft w:val="547"/>
          <w:marRight w:val="0"/>
          <w:marTop w:val="360"/>
          <w:marBottom w:val="0"/>
          <w:divBdr>
            <w:top w:val="none" w:sz="0" w:space="0" w:color="auto"/>
            <w:left w:val="none" w:sz="0" w:space="0" w:color="auto"/>
            <w:bottom w:val="none" w:sz="0" w:space="0" w:color="auto"/>
            <w:right w:val="none" w:sz="0" w:space="0" w:color="auto"/>
          </w:divBdr>
        </w:div>
        <w:div w:id="1573079028">
          <w:marLeft w:val="547"/>
          <w:marRight w:val="0"/>
          <w:marTop w:val="360"/>
          <w:marBottom w:val="0"/>
          <w:divBdr>
            <w:top w:val="none" w:sz="0" w:space="0" w:color="auto"/>
            <w:left w:val="none" w:sz="0" w:space="0" w:color="auto"/>
            <w:bottom w:val="none" w:sz="0" w:space="0" w:color="auto"/>
            <w:right w:val="none" w:sz="0" w:space="0" w:color="auto"/>
          </w:divBdr>
        </w:div>
        <w:div w:id="1886788680">
          <w:marLeft w:val="547"/>
          <w:marRight w:val="0"/>
          <w:marTop w:val="360"/>
          <w:marBottom w:val="0"/>
          <w:divBdr>
            <w:top w:val="none" w:sz="0" w:space="0" w:color="auto"/>
            <w:left w:val="none" w:sz="0" w:space="0" w:color="auto"/>
            <w:bottom w:val="none" w:sz="0" w:space="0" w:color="auto"/>
            <w:right w:val="none" w:sz="0" w:space="0" w:color="auto"/>
          </w:divBdr>
        </w:div>
        <w:div w:id="2133212013">
          <w:marLeft w:val="547"/>
          <w:marRight w:val="0"/>
          <w:marTop w:val="360"/>
          <w:marBottom w:val="0"/>
          <w:divBdr>
            <w:top w:val="none" w:sz="0" w:space="0" w:color="auto"/>
            <w:left w:val="none" w:sz="0" w:space="0" w:color="auto"/>
            <w:bottom w:val="none" w:sz="0" w:space="0" w:color="auto"/>
            <w:right w:val="none" w:sz="0" w:space="0" w:color="auto"/>
          </w:divBdr>
        </w:div>
      </w:divsChild>
    </w:div>
    <w:div w:id="1297371596">
      <w:bodyDiv w:val="1"/>
      <w:marLeft w:val="0"/>
      <w:marRight w:val="0"/>
      <w:marTop w:val="0"/>
      <w:marBottom w:val="0"/>
      <w:divBdr>
        <w:top w:val="none" w:sz="0" w:space="0" w:color="auto"/>
        <w:left w:val="none" w:sz="0" w:space="0" w:color="auto"/>
        <w:bottom w:val="none" w:sz="0" w:space="0" w:color="auto"/>
        <w:right w:val="none" w:sz="0" w:space="0" w:color="auto"/>
      </w:divBdr>
    </w:div>
    <w:div w:id="1330408075">
      <w:bodyDiv w:val="1"/>
      <w:marLeft w:val="0"/>
      <w:marRight w:val="0"/>
      <w:marTop w:val="0"/>
      <w:marBottom w:val="0"/>
      <w:divBdr>
        <w:top w:val="none" w:sz="0" w:space="0" w:color="auto"/>
        <w:left w:val="none" w:sz="0" w:space="0" w:color="auto"/>
        <w:bottom w:val="none" w:sz="0" w:space="0" w:color="auto"/>
        <w:right w:val="none" w:sz="0" w:space="0" w:color="auto"/>
      </w:divBdr>
      <w:divsChild>
        <w:div w:id="1636910641">
          <w:marLeft w:val="720"/>
          <w:marRight w:val="0"/>
          <w:marTop w:val="360"/>
          <w:marBottom w:val="0"/>
          <w:divBdr>
            <w:top w:val="none" w:sz="0" w:space="0" w:color="auto"/>
            <w:left w:val="none" w:sz="0" w:space="0" w:color="auto"/>
            <w:bottom w:val="none" w:sz="0" w:space="0" w:color="auto"/>
            <w:right w:val="none" w:sz="0" w:space="0" w:color="auto"/>
          </w:divBdr>
        </w:div>
        <w:div w:id="1958290090">
          <w:marLeft w:val="720"/>
          <w:marRight w:val="0"/>
          <w:marTop w:val="360"/>
          <w:marBottom w:val="0"/>
          <w:divBdr>
            <w:top w:val="none" w:sz="0" w:space="0" w:color="auto"/>
            <w:left w:val="none" w:sz="0" w:space="0" w:color="auto"/>
            <w:bottom w:val="none" w:sz="0" w:space="0" w:color="auto"/>
            <w:right w:val="none" w:sz="0" w:space="0" w:color="auto"/>
          </w:divBdr>
        </w:div>
        <w:div w:id="1902013677">
          <w:marLeft w:val="720"/>
          <w:marRight w:val="0"/>
          <w:marTop w:val="360"/>
          <w:marBottom w:val="0"/>
          <w:divBdr>
            <w:top w:val="none" w:sz="0" w:space="0" w:color="auto"/>
            <w:left w:val="none" w:sz="0" w:space="0" w:color="auto"/>
            <w:bottom w:val="none" w:sz="0" w:space="0" w:color="auto"/>
            <w:right w:val="none" w:sz="0" w:space="0" w:color="auto"/>
          </w:divBdr>
        </w:div>
        <w:div w:id="1294753967">
          <w:marLeft w:val="720"/>
          <w:marRight w:val="0"/>
          <w:marTop w:val="360"/>
          <w:marBottom w:val="0"/>
          <w:divBdr>
            <w:top w:val="none" w:sz="0" w:space="0" w:color="auto"/>
            <w:left w:val="none" w:sz="0" w:space="0" w:color="auto"/>
            <w:bottom w:val="none" w:sz="0" w:space="0" w:color="auto"/>
            <w:right w:val="none" w:sz="0" w:space="0" w:color="auto"/>
          </w:divBdr>
        </w:div>
        <w:div w:id="842203604">
          <w:marLeft w:val="720"/>
          <w:marRight w:val="0"/>
          <w:marTop w:val="360"/>
          <w:marBottom w:val="0"/>
          <w:divBdr>
            <w:top w:val="none" w:sz="0" w:space="0" w:color="auto"/>
            <w:left w:val="none" w:sz="0" w:space="0" w:color="auto"/>
            <w:bottom w:val="none" w:sz="0" w:space="0" w:color="auto"/>
            <w:right w:val="none" w:sz="0" w:space="0" w:color="auto"/>
          </w:divBdr>
        </w:div>
        <w:div w:id="1626614848">
          <w:marLeft w:val="720"/>
          <w:marRight w:val="0"/>
          <w:marTop w:val="360"/>
          <w:marBottom w:val="0"/>
          <w:divBdr>
            <w:top w:val="none" w:sz="0" w:space="0" w:color="auto"/>
            <w:left w:val="none" w:sz="0" w:space="0" w:color="auto"/>
            <w:bottom w:val="none" w:sz="0" w:space="0" w:color="auto"/>
            <w:right w:val="none" w:sz="0" w:space="0" w:color="auto"/>
          </w:divBdr>
        </w:div>
        <w:div w:id="566494686">
          <w:marLeft w:val="720"/>
          <w:marRight w:val="0"/>
          <w:marTop w:val="360"/>
          <w:marBottom w:val="0"/>
          <w:divBdr>
            <w:top w:val="none" w:sz="0" w:space="0" w:color="auto"/>
            <w:left w:val="none" w:sz="0" w:space="0" w:color="auto"/>
            <w:bottom w:val="none" w:sz="0" w:space="0" w:color="auto"/>
            <w:right w:val="none" w:sz="0" w:space="0" w:color="auto"/>
          </w:divBdr>
        </w:div>
        <w:div w:id="285737773">
          <w:marLeft w:val="720"/>
          <w:marRight w:val="0"/>
          <w:marTop w:val="360"/>
          <w:marBottom w:val="0"/>
          <w:divBdr>
            <w:top w:val="none" w:sz="0" w:space="0" w:color="auto"/>
            <w:left w:val="none" w:sz="0" w:space="0" w:color="auto"/>
            <w:bottom w:val="none" w:sz="0" w:space="0" w:color="auto"/>
            <w:right w:val="none" w:sz="0" w:space="0" w:color="auto"/>
          </w:divBdr>
        </w:div>
      </w:divsChild>
    </w:div>
    <w:div w:id="1591042616">
      <w:bodyDiv w:val="1"/>
      <w:marLeft w:val="0"/>
      <w:marRight w:val="0"/>
      <w:marTop w:val="0"/>
      <w:marBottom w:val="0"/>
      <w:divBdr>
        <w:top w:val="none" w:sz="0" w:space="0" w:color="auto"/>
        <w:left w:val="none" w:sz="0" w:space="0" w:color="auto"/>
        <w:bottom w:val="none" w:sz="0" w:space="0" w:color="auto"/>
        <w:right w:val="none" w:sz="0" w:space="0" w:color="auto"/>
      </w:divBdr>
    </w:div>
    <w:div w:id="1702395447">
      <w:bodyDiv w:val="1"/>
      <w:marLeft w:val="0"/>
      <w:marRight w:val="0"/>
      <w:marTop w:val="0"/>
      <w:marBottom w:val="0"/>
      <w:divBdr>
        <w:top w:val="none" w:sz="0" w:space="0" w:color="auto"/>
        <w:left w:val="none" w:sz="0" w:space="0" w:color="auto"/>
        <w:bottom w:val="none" w:sz="0" w:space="0" w:color="auto"/>
        <w:right w:val="none" w:sz="0" w:space="0" w:color="auto"/>
      </w:divBdr>
      <w:divsChild>
        <w:div w:id="162354658">
          <w:marLeft w:val="547"/>
          <w:marRight w:val="0"/>
          <w:marTop w:val="360"/>
          <w:marBottom w:val="0"/>
          <w:divBdr>
            <w:top w:val="none" w:sz="0" w:space="0" w:color="auto"/>
            <w:left w:val="none" w:sz="0" w:space="0" w:color="auto"/>
            <w:bottom w:val="none" w:sz="0" w:space="0" w:color="auto"/>
            <w:right w:val="none" w:sz="0" w:space="0" w:color="auto"/>
          </w:divBdr>
        </w:div>
        <w:div w:id="32459564">
          <w:marLeft w:val="720"/>
          <w:marRight w:val="0"/>
          <w:marTop w:val="360"/>
          <w:marBottom w:val="0"/>
          <w:divBdr>
            <w:top w:val="none" w:sz="0" w:space="0" w:color="auto"/>
            <w:left w:val="none" w:sz="0" w:space="0" w:color="auto"/>
            <w:bottom w:val="none" w:sz="0" w:space="0" w:color="auto"/>
            <w:right w:val="none" w:sz="0" w:space="0" w:color="auto"/>
          </w:divBdr>
        </w:div>
        <w:div w:id="2105762428">
          <w:marLeft w:val="1354"/>
          <w:marRight w:val="0"/>
          <w:marTop w:val="360"/>
          <w:marBottom w:val="0"/>
          <w:divBdr>
            <w:top w:val="none" w:sz="0" w:space="0" w:color="auto"/>
            <w:left w:val="none" w:sz="0" w:space="0" w:color="auto"/>
            <w:bottom w:val="none" w:sz="0" w:space="0" w:color="auto"/>
            <w:right w:val="none" w:sz="0" w:space="0" w:color="auto"/>
          </w:divBdr>
        </w:div>
        <w:div w:id="1559127988">
          <w:marLeft w:val="1354"/>
          <w:marRight w:val="0"/>
          <w:marTop w:val="360"/>
          <w:marBottom w:val="0"/>
          <w:divBdr>
            <w:top w:val="none" w:sz="0" w:space="0" w:color="auto"/>
            <w:left w:val="none" w:sz="0" w:space="0" w:color="auto"/>
            <w:bottom w:val="none" w:sz="0" w:space="0" w:color="auto"/>
            <w:right w:val="none" w:sz="0" w:space="0" w:color="auto"/>
          </w:divBdr>
        </w:div>
        <w:div w:id="248857902">
          <w:marLeft w:val="1354"/>
          <w:marRight w:val="0"/>
          <w:marTop w:val="360"/>
          <w:marBottom w:val="0"/>
          <w:divBdr>
            <w:top w:val="none" w:sz="0" w:space="0" w:color="auto"/>
            <w:left w:val="none" w:sz="0" w:space="0" w:color="auto"/>
            <w:bottom w:val="none" w:sz="0" w:space="0" w:color="auto"/>
            <w:right w:val="none" w:sz="0" w:space="0" w:color="auto"/>
          </w:divBdr>
        </w:div>
        <w:div w:id="511534142">
          <w:marLeft w:val="1354"/>
          <w:marRight w:val="0"/>
          <w:marTop w:val="360"/>
          <w:marBottom w:val="0"/>
          <w:divBdr>
            <w:top w:val="none" w:sz="0" w:space="0" w:color="auto"/>
            <w:left w:val="none" w:sz="0" w:space="0" w:color="auto"/>
            <w:bottom w:val="none" w:sz="0" w:space="0" w:color="auto"/>
            <w:right w:val="none" w:sz="0" w:space="0" w:color="auto"/>
          </w:divBdr>
        </w:div>
        <w:div w:id="1239747778">
          <w:marLeft w:val="720"/>
          <w:marRight w:val="0"/>
          <w:marTop w:val="360"/>
          <w:marBottom w:val="0"/>
          <w:divBdr>
            <w:top w:val="none" w:sz="0" w:space="0" w:color="auto"/>
            <w:left w:val="none" w:sz="0" w:space="0" w:color="auto"/>
            <w:bottom w:val="none" w:sz="0" w:space="0" w:color="auto"/>
            <w:right w:val="none" w:sz="0" w:space="0" w:color="auto"/>
          </w:divBdr>
        </w:div>
        <w:div w:id="2092655305">
          <w:marLeft w:val="1354"/>
          <w:marRight w:val="0"/>
          <w:marTop w:val="360"/>
          <w:marBottom w:val="0"/>
          <w:divBdr>
            <w:top w:val="none" w:sz="0" w:space="0" w:color="auto"/>
            <w:left w:val="none" w:sz="0" w:space="0" w:color="auto"/>
            <w:bottom w:val="none" w:sz="0" w:space="0" w:color="auto"/>
            <w:right w:val="none" w:sz="0" w:space="0" w:color="auto"/>
          </w:divBdr>
        </w:div>
        <w:div w:id="1283683143">
          <w:marLeft w:val="1354"/>
          <w:marRight w:val="0"/>
          <w:marTop w:val="360"/>
          <w:marBottom w:val="0"/>
          <w:divBdr>
            <w:top w:val="none" w:sz="0" w:space="0" w:color="auto"/>
            <w:left w:val="none" w:sz="0" w:space="0" w:color="auto"/>
            <w:bottom w:val="none" w:sz="0" w:space="0" w:color="auto"/>
            <w:right w:val="none" w:sz="0" w:space="0" w:color="auto"/>
          </w:divBdr>
        </w:div>
        <w:div w:id="236669062">
          <w:marLeft w:val="1354"/>
          <w:marRight w:val="0"/>
          <w:marTop w:val="3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cdhry.gov.in/balika_samridhi_yojana.htm" TargetMode="External"/><Relationship Id="rId5" Type="http://schemas.openxmlformats.org/officeDocument/2006/relationships/webSettings" Target="webSettings.xml"/><Relationship Id="rId10" Type="http://schemas.openxmlformats.org/officeDocument/2006/relationships/hyperlink" Target="http://www.mohfw.nic.in/NRHM/Documents/ARSH/Orientation_Programme_Facilitators_Guide.pdf" TargetMode="External"/><Relationship Id="rId4" Type="http://schemas.openxmlformats.org/officeDocument/2006/relationships/settings" Target="settings.xml"/><Relationship Id="rId9" Type="http://schemas.openxmlformats.org/officeDocument/2006/relationships/hyperlink" Target="http://www.mohfw.nic.in/NRHM/Documents/ARSH/Implementation_guide_on_RCH%20II.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05167-D02E-4695-8AA6-F52627C55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1973</TotalTime>
  <Pages>1</Pages>
  <Words>4348</Words>
  <Characters>24788</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29078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85</cp:revision>
  <cp:lastPrinted>2009-10-28T10:58:00Z</cp:lastPrinted>
  <dcterms:created xsi:type="dcterms:W3CDTF">2009-08-04T07:09:00Z</dcterms:created>
  <dcterms:modified xsi:type="dcterms:W3CDTF">2009-10-29T03:26:00Z</dcterms:modified>
</cp:coreProperties>
</file>